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701"/>
        <w:gridCol w:w="9072"/>
      </w:tblGrid>
      <w:tr w:rsidR="00336A30" w:rsidRPr="00B60827" w14:paraId="2FCEF897" w14:textId="77777777" w:rsidTr="001F6E7B">
        <w:trPr>
          <w:trHeight w:val="267"/>
        </w:trPr>
        <w:tc>
          <w:tcPr>
            <w:tcW w:w="1701" w:type="dxa"/>
            <w:shd w:val="clear" w:color="auto" w:fill="DEDEDE"/>
            <w:vAlign w:val="center"/>
          </w:tcPr>
          <w:p w14:paraId="13ADFA5B" w14:textId="77777777" w:rsidR="00336A30" w:rsidRPr="00293665" w:rsidRDefault="00336A30" w:rsidP="00886A1C">
            <w:pPr>
              <w:spacing w:before="40"/>
              <w:rPr>
                <w:rFonts w:cs="Arial"/>
                <w:b/>
                <w:sz w:val="20"/>
                <w:szCs w:val="20"/>
              </w:rPr>
            </w:pPr>
            <w:r w:rsidRPr="00293665">
              <w:rPr>
                <w:rFonts w:cs="Arial"/>
                <w:b/>
                <w:sz w:val="20"/>
                <w:szCs w:val="20"/>
              </w:rPr>
              <w:t>About this form</w:t>
            </w:r>
          </w:p>
        </w:tc>
        <w:tc>
          <w:tcPr>
            <w:tcW w:w="9072" w:type="dxa"/>
            <w:vAlign w:val="center"/>
          </w:tcPr>
          <w:p w14:paraId="146A3833" w14:textId="247C50F4" w:rsidR="00877ED2" w:rsidRPr="00293665" w:rsidRDefault="00135E30" w:rsidP="00886A1C">
            <w:pPr>
              <w:spacing w:before="40" w:after="40"/>
              <w:ind w:left="33"/>
              <w:rPr>
                <w:rFonts w:cs="Arial"/>
                <w:sz w:val="20"/>
                <w:szCs w:val="20"/>
              </w:rPr>
            </w:pPr>
            <w:r w:rsidRPr="00293665">
              <w:rPr>
                <w:rFonts w:cs="Arial"/>
                <w:sz w:val="20"/>
                <w:szCs w:val="20"/>
              </w:rPr>
              <w:t>Use this form</w:t>
            </w:r>
            <w:r w:rsidR="00877ED2" w:rsidRPr="00293665">
              <w:rPr>
                <w:rFonts w:cs="Arial"/>
                <w:sz w:val="20"/>
                <w:szCs w:val="20"/>
              </w:rPr>
              <w:t xml:space="preserve"> to apply for a </w:t>
            </w:r>
            <w:r w:rsidR="007F5DAF" w:rsidRPr="00293665">
              <w:rPr>
                <w:rFonts w:cs="Arial"/>
                <w:sz w:val="20"/>
                <w:szCs w:val="20"/>
              </w:rPr>
              <w:t>W</w:t>
            </w:r>
            <w:r w:rsidR="00FE7036" w:rsidRPr="00293665">
              <w:rPr>
                <w:rFonts w:cs="Arial"/>
                <w:sz w:val="20"/>
                <w:szCs w:val="20"/>
              </w:rPr>
              <w:t>ork</w:t>
            </w:r>
            <w:r w:rsidR="007F5DAF" w:rsidRPr="00293665">
              <w:rPr>
                <w:rFonts w:cs="Arial"/>
                <w:sz w:val="20"/>
                <w:szCs w:val="20"/>
              </w:rPr>
              <w:t>s</w:t>
            </w:r>
            <w:r w:rsidR="00FE7036" w:rsidRPr="00293665">
              <w:rPr>
                <w:rFonts w:cs="Arial"/>
                <w:sz w:val="20"/>
                <w:szCs w:val="20"/>
              </w:rPr>
              <w:t xml:space="preserve"> </w:t>
            </w:r>
            <w:r w:rsidR="007F5DAF" w:rsidRPr="00293665">
              <w:rPr>
                <w:rFonts w:cs="Arial"/>
                <w:sz w:val="20"/>
                <w:szCs w:val="20"/>
              </w:rPr>
              <w:t>Zo</w:t>
            </w:r>
            <w:r w:rsidR="00FE7036" w:rsidRPr="00293665">
              <w:rPr>
                <w:rFonts w:cs="Arial"/>
                <w:sz w:val="20"/>
                <w:szCs w:val="20"/>
              </w:rPr>
              <w:t>ne</w:t>
            </w:r>
            <w:r w:rsidR="00877ED2" w:rsidRPr="00293665">
              <w:rPr>
                <w:rFonts w:cs="Arial"/>
                <w:sz w:val="20"/>
                <w:szCs w:val="20"/>
              </w:rPr>
              <w:t xml:space="preserve"> associated with a development</w:t>
            </w:r>
            <w:r w:rsidR="004A419E" w:rsidRPr="00293665">
              <w:rPr>
                <w:rFonts w:cs="Arial"/>
                <w:sz w:val="20"/>
                <w:szCs w:val="20"/>
              </w:rPr>
              <w:t>.</w:t>
            </w:r>
          </w:p>
          <w:p w14:paraId="195885E3" w14:textId="5628DDA3" w:rsidR="00293665" w:rsidRPr="00293665" w:rsidRDefault="0074457D" w:rsidP="00230E39">
            <w:pPr>
              <w:pStyle w:val="TableParagraph"/>
              <w:spacing w:before="40" w:after="40"/>
              <w:jc w:val="both"/>
              <w:rPr>
                <w:b/>
                <w:bCs/>
                <w:sz w:val="20"/>
                <w:szCs w:val="20"/>
              </w:rPr>
            </w:pPr>
            <w:r w:rsidRPr="0074457D">
              <w:rPr>
                <w:b/>
                <w:bCs/>
                <w:sz w:val="20"/>
                <w:szCs w:val="20"/>
              </w:rPr>
              <w:t xml:space="preserve">Depending on the likely impact of the </w:t>
            </w:r>
            <w:r>
              <w:rPr>
                <w:b/>
                <w:bCs/>
                <w:sz w:val="20"/>
                <w:szCs w:val="20"/>
              </w:rPr>
              <w:t>Works Zone</w:t>
            </w:r>
            <w:r w:rsidRPr="0074457D">
              <w:rPr>
                <w:b/>
                <w:bCs/>
                <w:sz w:val="20"/>
                <w:szCs w:val="20"/>
              </w:rPr>
              <w:t xml:space="preserve"> on traffic</w:t>
            </w:r>
            <w:r>
              <w:rPr>
                <w:b/>
                <w:bCs/>
                <w:sz w:val="20"/>
                <w:szCs w:val="20"/>
              </w:rPr>
              <w:t>, parking</w:t>
            </w:r>
            <w:r w:rsidRPr="0074457D">
              <w:rPr>
                <w:b/>
                <w:bCs/>
                <w:sz w:val="20"/>
                <w:szCs w:val="20"/>
              </w:rPr>
              <w:t xml:space="preserve"> and/or residents/businesses, the </w:t>
            </w:r>
            <w:r w:rsidR="00293665" w:rsidRPr="00293665">
              <w:rPr>
                <w:b/>
                <w:bCs/>
                <w:sz w:val="20"/>
                <w:szCs w:val="20"/>
              </w:rPr>
              <w:t xml:space="preserve">application </w:t>
            </w:r>
            <w:r w:rsidR="00D630CD">
              <w:rPr>
                <w:b/>
                <w:bCs/>
                <w:sz w:val="20"/>
                <w:szCs w:val="20"/>
              </w:rPr>
              <w:t>may</w:t>
            </w:r>
            <w:r w:rsidR="00D630CD" w:rsidRPr="00293665">
              <w:rPr>
                <w:b/>
                <w:bCs/>
                <w:sz w:val="20"/>
                <w:szCs w:val="20"/>
              </w:rPr>
              <w:t xml:space="preserve"> </w:t>
            </w:r>
            <w:r w:rsidR="00293665" w:rsidRPr="00293665">
              <w:rPr>
                <w:b/>
                <w:bCs/>
                <w:sz w:val="20"/>
                <w:szCs w:val="20"/>
              </w:rPr>
              <w:t xml:space="preserve">need to be reported to the Local Traffic Committee </w:t>
            </w:r>
            <w:r>
              <w:rPr>
                <w:b/>
                <w:bCs/>
                <w:sz w:val="20"/>
                <w:szCs w:val="20"/>
              </w:rPr>
              <w:t>for determination</w:t>
            </w:r>
            <w:r w:rsidR="00293665" w:rsidRPr="00293665">
              <w:rPr>
                <w:b/>
                <w:bCs/>
                <w:sz w:val="20"/>
                <w:szCs w:val="20"/>
              </w:rPr>
              <w:t xml:space="preserve">. </w:t>
            </w:r>
            <w:r w:rsidR="00293665" w:rsidRPr="00855E84">
              <w:rPr>
                <w:b/>
                <w:bCs/>
              </w:rPr>
              <w:t xml:space="preserve">Consequently, </w:t>
            </w:r>
            <w:r w:rsidR="00EE77E1" w:rsidRPr="00855E84">
              <w:rPr>
                <w:b/>
                <w:bCs/>
                <w:u w:val="single"/>
              </w:rPr>
              <w:t xml:space="preserve">IT </w:t>
            </w:r>
            <w:r w:rsidR="00230E39">
              <w:rPr>
                <w:b/>
                <w:bCs/>
                <w:u w:val="single"/>
              </w:rPr>
              <w:t>MAY</w:t>
            </w:r>
            <w:r w:rsidR="00EE77E1" w:rsidRPr="00855E84">
              <w:rPr>
                <w:b/>
                <w:bCs/>
                <w:u w:val="single"/>
              </w:rPr>
              <w:t xml:space="preserve"> TAKE UP TO EIGHT (8) WEEKS</w:t>
            </w:r>
            <w:r w:rsidR="00293665" w:rsidRPr="00855E84">
              <w:rPr>
                <w:b/>
                <w:bCs/>
              </w:rPr>
              <w:t xml:space="preserve"> </w:t>
            </w:r>
            <w:r w:rsidR="00EE77E1" w:rsidRPr="00EE77E1">
              <w:rPr>
                <w:b/>
                <w:bCs/>
              </w:rPr>
              <w:t>FOR A SUCCESSFUL APPLICATION TO BE APPROVED.</w:t>
            </w:r>
            <w:r w:rsidR="00EE77E1" w:rsidRPr="00293665">
              <w:rPr>
                <w:b/>
                <w:bCs/>
                <w:sz w:val="20"/>
                <w:szCs w:val="20"/>
              </w:rPr>
              <w:t xml:space="preserve"> </w:t>
            </w:r>
          </w:p>
          <w:p w14:paraId="49FAA669" w14:textId="35F73D52" w:rsidR="00917F68" w:rsidRPr="00293665" w:rsidRDefault="00607EF1" w:rsidP="00230E39">
            <w:pPr>
              <w:spacing w:before="40" w:after="40"/>
              <w:ind w:left="33"/>
              <w:jc w:val="both"/>
              <w:rPr>
                <w:rFonts w:cs="Arial"/>
                <w:sz w:val="20"/>
                <w:szCs w:val="20"/>
              </w:rPr>
            </w:pPr>
            <w:r w:rsidRPr="00293665">
              <w:rPr>
                <w:rFonts w:cs="Arial"/>
                <w:sz w:val="20"/>
                <w:szCs w:val="20"/>
              </w:rPr>
              <w:t>This form does not necessarily include a comprehensive list of the fees that may be applicable, should the application be approved.</w:t>
            </w:r>
            <w:r w:rsidR="00917F68" w:rsidRPr="00293665">
              <w:rPr>
                <w:rFonts w:cs="Arial"/>
                <w:sz w:val="20"/>
                <w:szCs w:val="20"/>
              </w:rPr>
              <w:t xml:space="preserve"> Council will advise you of any additional fees after assessment of the application and payment will be required prior to </w:t>
            </w:r>
            <w:r w:rsidRPr="00293665">
              <w:rPr>
                <w:rFonts w:cs="Arial"/>
                <w:sz w:val="20"/>
                <w:szCs w:val="20"/>
              </w:rPr>
              <w:t>any approval</w:t>
            </w:r>
            <w:r w:rsidR="00917F68" w:rsidRPr="00293665">
              <w:rPr>
                <w:rFonts w:cs="Arial"/>
                <w:sz w:val="20"/>
                <w:szCs w:val="20"/>
              </w:rPr>
              <w:t>.</w:t>
            </w:r>
            <w:r w:rsidRPr="00293665">
              <w:rPr>
                <w:rFonts w:cs="Arial"/>
                <w:sz w:val="20"/>
                <w:szCs w:val="20"/>
              </w:rPr>
              <w:t xml:space="preserve"> Please refer to Council’s adopted Fees and Charges.</w:t>
            </w:r>
          </w:p>
        </w:tc>
      </w:tr>
      <w:tr w:rsidR="00553D52" w:rsidRPr="00B60827" w14:paraId="4673F493" w14:textId="77777777" w:rsidTr="00553D52">
        <w:trPr>
          <w:trHeight w:val="685"/>
        </w:trPr>
        <w:tc>
          <w:tcPr>
            <w:tcW w:w="1701" w:type="dxa"/>
            <w:shd w:val="clear" w:color="auto" w:fill="DEDEDE"/>
            <w:vAlign w:val="center"/>
          </w:tcPr>
          <w:p w14:paraId="322388A8" w14:textId="691574BA" w:rsidR="00553D52" w:rsidRPr="00293665" w:rsidRDefault="00553D52" w:rsidP="00553D52">
            <w:pPr>
              <w:spacing w:before="40"/>
              <w:rPr>
                <w:rFonts w:cs="Arial"/>
                <w:b/>
                <w:sz w:val="20"/>
                <w:szCs w:val="20"/>
              </w:rPr>
            </w:pPr>
            <w:r w:rsidRPr="00DB67A4">
              <w:rPr>
                <w:b/>
                <w:sz w:val="20"/>
                <w:szCs w:val="20"/>
              </w:rPr>
              <w:t>How to complete</w:t>
            </w:r>
          </w:p>
        </w:tc>
        <w:tc>
          <w:tcPr>
            <w:tcW w:w="9072" w:type="dxa"/>
            <w:vAlign w:val="center"/>
          </w:tcPr>
          <w:p w14:paraId="6DBC3E8F" w14:textId="77777777" w:rsidR="00553D52" w:rsidRPr="000079F1" w:rsidRDefault="00553D52" w:rsidP="005C0EE8">
            <w:pPr>
              <w:pStyle w:val="ListParagraph"/>
              <w:numPr>
                <w:ilvl w:val="0"/>
                <w:numId w:val="7"/>
              </w:numPr>
              <w:tabs>
                <w:tab w:val="right" w:pos="9923"/>
              </w:tabs>
              <w:spacing w:before="20" w:after="20"/>
              <w:ind w:left="357" w:hanging="357"/>
              <w:rPr>
                <w:rFonts w:eastAsia="Calibri"/>
                <w:sz w:val="20"/>
                <w:szCs w:val="20"/>
                <w:lang w:eastAsia="x-none"/>
              </w:rPr>
            </w:pPr>
            <w:r w:rsidRPr="000079F1">
              <w:rPr>
                <w:rFonts w:eastAsia="Calibri"/>
                <w:sz w:val="20"/>
                <w:szCs w:val="20"/>
                <w:lang w:eastAsia="x-none"/>
              </w:rPr>
              <w:t xml:space="preserve">Ensure that all fields have been filled out correctly. </w:t>
            </w:r>
          </w:p>
          <w:p w14:paraId="69B8D7D4" w14:textId="2C925276" w:rsidR="00553D52" w:rsidRPr="000079F1" w:rsidRDefault="00553D52" w:rsidP="005C0EE8">
            <w:pPr>
              <w:pStyle w:val="ListParagraph"/>
              <w:numPr>
                <w:ilvl w:val="0"/>
                <w:numId w:val="7"/>
              </w:numPr>
              <w:tabs>
                <w:tab w:val="right" w:pos="9923"/>
              </w:tabs>
              <w:spacing w:before="20" w:after="20"/>
              <w:ind w:left="357" w:hanging="357"/>
              <w:rPr>
                <w:rFonts w:eastAsia="Calibri"/>
                <w:sz w:val="20"/>
                <w:szCs w:val="20"/>
                <w:lang w:eastAsia="x-none"/>
              </w:rPr>
            </w:pPr>
            <w:r w:rsidRPr="000079F1">
              <w:rPr>
                <w:rFonts w:eastAsia="Calibri"/>
                <w:sz w:val="20"/>
                <w:szCs w:val="20"/>
                <w:lang w:eastAsia="x-none"/>
              </w:rPr>
              <w:t>Please print clearly</w:t>
            </w:r>
          </w:p>
          <w:p w14:paraId="223E2DE8" w14:textId="733CBECC" w:rsidR="00553D52" w:rsidRPr="00293665" w:rsidRDefault="00553D52" w:rsidP="005C0EE8">
            <w:pPr>
              <w:pStyle w:val="ListParagraph"/>
              <w:numPr>
                <w:ilvl w:val="0"/>
                <w:numId w:val="7"/>
              </w:numPr>
              <w:tabs>
                <w:tab w:val="right" w:pos="9923"/>
              </w:tabs>
              <w:spacing w:before="20" w:after="20"/>
              <w:ind w:left="357" w:hanging="357"/>
              <w:rPr>
                <w:rFonts w:cs="Arial"/>
                <w:sz w:val="20"/>
                <w:szCs w:val="20"/>
              </w:rPr>
            </w:pPr>
            <w:r w:rsidRPr="00937FB8">
              <w:rPr>
                <w:rFonts w:eastAsia="Calibri"/>
                <w:sz w:val="20"/>
                <w:szCs w:val="20"/>
                <w:lang w:val="x-none" w:eastAsia="x-none"/>
              </w:rPr>
              <w:t xml:space="preserve">Once completed, please refer to the </w:t>
            </w:r>
            <w:r w:rsidRPr="00937FB8">
              <w:rPr>
                <w:rFonts w:eastAsia="Calibri"/>
                <w:i/>
                <w:iCs/>
                <w:sz w:val="20"/>
                <w:szCs w:val="20"/>
                <w:lang w:eastAsia="x-none"/>
              </w:rPr>
              <w:t>How to Lodge</w:t>
            </w:r>
            <w:r w:rsidRPr="00937FB8">
              <w:rPr>
                <w:rFonts w:eastAsia="Calibri"/>
                <w:sz w:val="20"/>
                <w:szCs w:val="20"/>
                <w:lang w:val="x-none" w:eastAsia="x-none"/>
              </w:rPr>
              <w:t xml:space="preserve"> section for further information.  </w:t>
            </w:r>
          </w:p>
        </w:tc>
      </w:tr>
    </w:tbl>
    <w:p w14:paraId="1EB459D8" w14:textId="77777777" w:rsidR="00047A86" w:rsidRDefault="00047A86" w:rsidP="006551C8">
      <w:pPr>
        <w:spacing w:line="120" w:lineRule="auto"/>
        <w:rPr>
          <w:sz w:val="16"/>
        </w:rPr>
      </w:pPr>
      <w:bookmarkStart w:id="0" w:name="_Hlk31315967"/>
    </w:p>
    <w:p w14:paraId="0E64F838" w14:textId="77777777" w:rsidR="00855E84" w:rsidRDefault="00855E84" w:rsidP="006551C8">
      <w:pPr>
        <w:spacing w:line="120" w:lineRule="auto"/>
        <w:rPr>
          <w:sz w:val="16"/>
        </w:rPr>
      </w:pPr>
    </w:p>
    <w:tbl>
      <w:tblPr>
        <w:tblW w:w="10773"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1701"/>
        <w:gridCol w:w="4530"/>
        <w:gridCol w:w="1288"/>
        <w:gridCol w:w="3254"/>
      </w:tblGrid>
      <w:tr w:rsidR="00917F68" w:rsidRPr="00AE018E" w14:paraId="5495D5E0" w14:textId="77777777" w:rsidTr="005C07CA">
        <w:trPr>
          <w:trHeight w:val="284"/>
        </w:trPr>
        <w:tc>
          <w:tcPr>
            <w:tcW w:w="10773" w:type="dxa"/>
            <w:gridSpan w:val="4"/>
            <w:shd w:val="clear" w:color="auto" w:fill="DEDEDE"/>
            <w:vAlign w:val="center"/>
          </w:tcPr>
          <w:p w14:paraId="07E76EE4" w14:textId="77777777" w:rsidR="00917F68" w:rsidRPr="00AE018E" w:rsidRDefault="00917F68" w:rsidP="00946EBC">
            <w:pPr>
              <w:ind w:firstLine="142"/>
              <w:rPr>
                <w:b/>
                <w:sz w:val="18"/>
                <w:szCs w:val="18"/>
              </w:rPr>
            </w:pPr>
            <w:r w:rsidRPr="00AE018E">
              <w:rPr>
                <w:b/>
                <w:sz w:val="18"/>
                <w:szCs w:val="18"/>
              </w:rPr>
              <w:t xml:space="preserve">Section 1: </w:t>
            </w:r>
            <w:r w:rsidR="007540C2">
              <w:rPr>
                <w:b/>
                <w:sz w:val="18"/>
                <w:szCs w:val="18"/>
              </w:rPr>
              <w:t xml:space="preserve">Associated </w:t>
            </w:r>
            <w:r>
              <w:rPr>
                <w:b/>
                <w:sz w:val="18"/>
                <w:szCs w:val="18"/>
              </w:rPr>
              <w:t>Property Addres</w:t>
            </w:r>
            <w:r w:rsidRPr="00AE018E">
              <w:rPr>
                <w:b/>
                <w:sz w:val="18"/>
                <w:szCs w:val="18"/>
              </w:rPr>
              <w:t>s</w:t>
            </w:r>
          </w:p>
        </w:tc>
      </w:tr>
      <w:tr w:rsidR="00917F68" w:rsidRPr="00AE018E" w14:paraId="3F624640" w14:textId="77777777" w:rsidTr="00357D41">
        <w:trPr>
          <w:trHeight w:val="340"/>
        </w:trPr>
        <w:tc>
          <w:tcPr>
            <w:tcW w:w="1701" w:type="dxa"/>
            <w:shd w:val="clear" w:color="auto" w:fill="D9D9D9"/>
            <w:vAlign w:val="center"/>
          </w:tcPr>
          <w:p w14:paraId="133AE34C" w14:textId="77777777" w:rsidR="00917F68" w:rsidRPr="00AE018E" w:rsidRDefault="00917F68" w:rsidP="00946EBC">
            <w:pPr>
              <w:pStyle w:val="TableParagraph"/>
              <w:spacing w:line="229" w:lineRule="exact"/>
              <w:ind w:firstLine="142"/>
              <w:rPr>
                <w:sz w:val="18"/>
                <w:szCs w:val="18"/>
              </w:rPr>
            </w:pPr>
            <w:permStart w:id="1955225405" w:edGrp="everyone" w:colFirst="1" w:colLast="1"/>
            <w:r w:rsidRPr="00AE018E">
              <w:rPr>
                <w:sz w:val="18"/>
                <w:szCs w:val="18"/>
              </w:rPr>
              <w:t>Unit No.</w:t>
            </w:r>
          </w:p>
        </w:tc>
        <w:tc>
          <w:tcPr>
            <w:tcW w:w="4530" w:type="dxa"/>
            <w:vAlign w:val="center"/>
          </w:tcPr>
          <w:p w14:paraId="552E83D2" w14:textId="77777777" w:rsidR="00917F68" w:rsidRPr="00AE018E" w:rsidRDefault="00917F68" w:rsidP="00946EBC">
            <w:pPr>
              <w:pStyle w:val="TableParagraph"/>
              <w:ind w:firstLine="142"/>
              <w:rPr>
                <w:rFonts w:ascii="Times New Roman"/>
                <w:sz w:val="18"/>
                <w:szCs w:val="18"/>
              </w:rPr>
            </w:pPr>
          </w:p>
        </w:tc>
        <w:tc>
          <w:tcPr>
            <w:tcW w:w="1288" w:type="dxa"/>
            <w:shd w:val="clear" w:color="auto" w:fill="D9D9D9"/>
            <w:vAlign w:val="center"/>
          </w:tcPr>
          <w:p w14:paraId="7483E561" w14:textId="77777777" w:rsidR="00917F68" w:rsidRPr="00AE018E" w:rsidRDefault="00917F68" w:rsidP="00946EBC">
            <w:pPr>
              <w:pStyle w:val="TableParagraph"/>
              <w:spacing w:line="229" w:lineRule="exact"/>
              <w:ind w:firstLine="142"/>
              <w:jc w:val="center"/>
              <w:rPr>
                <w:sz w:val="18"/>
                <w:szCs w:val="18"/>
              </w:rPr>
            </w:pPr>
            <w:r w:rsidRPr="00AE018E">
              <w:rPr>
                <w:sz w:val="18"/>
                <w:szCs w:val="18"/>
              </w:rPr>
              <w:t>House No</w:t>
            </w:r>
          </w:p>
        </w:tc>
        <w:tc>
          <w:tcPr>
            <w:tcW w:w="3254" w:type="dxa"/>
            <w:vAlign w:val="center"/>
          </w:tcPr>
          <w:p w14:paraId="0303AF21" w14:textId="77777777" w:rsidR="00917F68" w:rsidRPr="00AE018E" w:rsidRDefault="00917F68" w:rsidP="00946EBC">
            <w:pPr>
              <w:pStyle w:val="TableParagraph"/>
              <w:ind w:firstLine="142"/>
              <w:rPr>
                <w:rFonts w:ascii="Times New Roman"/>
                <w:sz w:val="18"/>
                <w:szCs w:val="18"/>
              </w:rPr>
            </w:pPr>
            <w:permStart w:id="322907352" w:edGrp="everyone"/>
            <w:permEnd w:id="322907352"/>
          </w:p>
        </w:tc>
      </w:tr>
      <w:permEnd w:id="1955225405"/>
      <w:tr w:rsidR="00156E55" w:rsidRPr="00AE018E" w14:paraId="4F966B88" w14:textId="77777777" w:rsidTr="00357D41">
        <w:trPr>
          <w:trHeight w:val="340"/>
        </w:trPr>
        <w:tc>
          <w:tcPr>
            <w:tcW w:w="1701" w:type="dxa"/>
            <w:shd w:val="clear" w:color="auto" w:fill="D9D9D9"/>
            <w:vAlign w:val="center"/>
          </w:tcPr>
          <w:p w14:paraId="382DE71C" w14:textId="77777777" w:rsidR="00156E55" w:rsidRPr="00AE018E" w:rsidRDefault="00156E55" w:rsidP="00946EBC">
            <w:pPr>
              <w:pStyle w:val="TableParagraph"/>
              <w:spacing w:line="213" w:lineRule="exact"/>
              <w:ind w:firstLine="142"/>
              <w:rPr>
                <w:sz w:val="18"/>
                <w:szCs w:val="18"/>
              </w:rPr>
            </w:pPr>
            <w:r w:rsidRPr="00AE018E">
              <w:rPr>
                <w:sz w:val="18"/>
                <w:szCs w:val="18"/>
              </w:rPr>
              <w:t>Street</w:t>
            </w:r>
            <w:r>
              <w:rPr>
                <w:sz w:val="18"/>
                <w:szCs w:val="18"/>
              </w:rPr>
              <w:t xml:space="preserve"> Name</w:t>
            </w:r>
          </w:p>
        </w:tc>
        <w:tc>
          <w:tcPr>
            <w:tcW w:w="9072" w:type="dxa"/>
            <w:gridSpan w:val="3"/>
            <w:vAlign w:val="center"/>
          </w:tcPr>
          <w:p w14:paraId="5407F031" w14:textId="77777777" w:rsidR="00156E55" w:rsidRPr="00AE018E" w:rsidRDefault="00156E55" w:rsidP="00946EBC">
            <w:pPr>
              <w:pStyle w:val="TableParagraph"/>
              <w:ind w:firstLine="142"/>
              <w:rPr>
                <w:rFonts w:ascii="Times New Roman"/>
                <w:sz w:val="18"/>
                <w:szCs w:val="18"/>
              </w:rPr>
            </w:pPr>
            <w:permStart w:id="801381712" w:edGrp="everyone"/>
            <w:permEnd w:id="801381712"/>
          </w:p>
        </w:tc>
      </w:tr>
      <w:tr w:rsidR="00917F68" w:rsidRPr="00AE018E" w14:paraId="517B497B" w14:textId="77777777" w:rsidTr="00357D41">
        <w:trPr>
          <w:trHeight w:val="340"/>
        </w:trPr>
        <w:tc>
          <w:tcPr>
            <w:tcW w:w="1701" w:type="dxa"/>
            <w:shd w:val="clear" w:color="auto" w:fill="D9D9D9"/>
            <w:vAlign w:val="center"/>
          </w:tcPr>
          <w:p w14:paraId="58A8112E" w14:textId="77777777" w:rsidR="00917F68" w:rsidRPr="00AE018E" w:rsidRDefault="00917F68" w:rsidP="00946EBC">
            <w:pPr>
              <w:pStyle w:val="TableParagraph"/>
              <w:spacing w:line="229" w:lineRule="exact"/>
              <w:ind w:firstLine="142"/>
              <w:rPr>
                <w:sz w:val="18"/>
                <w:szCs w:val="18"/>
              </w:rPr>
            </w:pPr>
            <w:r w:rsidRPr="00AE018E">
              <w:rPr>
                <w:sz w:val="18"/>
                <w:szCs w:val="18"/>
              </w:rPr>
              <w:t>Suburb</w:t>
            </w:r>
          </w:p>
        </w:tc>
        <w:tc>
          <w:tcPr>
            <w:tcW w:w="4530" w:type="dxa"/>
            <w:vAlign w:val="center"/>
          </w:tcPr>
          <w:p w14:paraId="42A7E435" w14:textId="77777777" w:rsidR="00917F68" w:rsidRPr="00AE018E" w:rsidRDefault="00917F68" w:rsidP="00946EBC">
            <w:pPr>
              <w:pStyle w:val="TableParagraph"/>
              <w:ind w:firstLine="142"/>
              <w:rPr>
                <w:rFonts w:ascii="Times New Roman"/>
                <w:sz w:val="18"/>
                <w:szCs w:val="18"/>
              </w:rPr>
            </w:pPr>
            <w:permStart w:id="276635576" w:edGrp="everyone"/>
            <w:permEnd w:id="276635576"/>
          </w:p>
        </w:tc>
        <w:tc>
          <w:tcPr>
            <w:tcW w:w="1288" w:type="dxa"/>
            <w:shd w:val="clear" w:color="auto" w:fill="D9D9D9"/>
            <w:vAlign w:val="center"/>
          </w:tcPr>
          <w:p w14:paraId="3DEA9E92" w14:textId="77777777" w:rsidR="00917F68" w:rsidRPr="00AE018E" w:rsidRDefault="00917F68" w:rsidP="00946EBC">
            <w:pPr>
              <w:pStyle w:val="TableParagraph"/>
              <w:spacing w:line="229" w:lineRule="exact"/>
              <w:ind w:firstLine="142"/>
              <w:jc w:val="center"/>
              <w:rPr>
                <w:sz w:val="18"/>
                <w:szCs w:val="18"/>
              </w:rPr>
            </w:pPr>
            <w:r w:rsidRPr="00AE018E">
              <w:rPr>
                <w:sz w:val="18"/>
                <w:szCs w:val="18"/>
              </w:rPr>
              <w:t>Post Code</w:t>
            </w:r>
          </w:p>
        </w:tc>
        <w:tc>
          <w:tcPr>
            <w:tcW w:w="3254" w:type="dxa"/>
            <w:vAlign w:val="center"/>
          </w:tcPr>
          <w:p w14:paraId="6CD20E4B" w14:textId="77777777" w:rsidR="00917F68" w:rsidRPr="00AE018E" w:rsidRDefault="00917F68" w:rsidP="00946EBC">
            <w:pPr>
              <w:pStyle w:val="TableParagraph"/>
              <w:ind w:firstLine="142"/>
              <w:rPr>
                <w:rFonts w:ascii="Times New Roman"/>
                <w:sz w:val="18"/>
                <w:szCs w:val="18"/>
              </w:rPr>
            </w:pPr>
            <w:permStart w:id="1417294195" w:edGrp="everyone"/>
            <w:permEnd w:id="1417294195"/>
          </w:p>
        </w:tc>
      </w:tr>
    </w:tbl>
    <w:p w14:paraId="01BEE5CE" w14:textId="77777777" w:rsidR="00917F68" w:rsidRDefault="00917F68" w:rsidP="00946EBC">
      <w:pPr>
        <w:spacing w:line="120" w:lineRule="auto"/>
        <w:rPr>
          <w:sz w:val="16"/>
        </w:rPr>
      </w:pPr>
    </w:p>
    <w:p w14:paraId="62538905" w14:textId="77777777" w:rsidR="00855E84" w:rsidRDefault="00855E84" w:rsidP="00946EBC">
      <w:pPr>
        <w:spacing w:line="120" w:lineRule="auto"/>
        <w:rPr>
          <w:sz w:val="16"/>
        </w:rPr>
      </w:pPr>
    </w:p>
    <w:tbl>
      <w:tblPr>
        <w:tblW w:w="10773"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DEDEDE"/>
        <w:tblLayout w:type="fixed"/>
        <w:tblLook w:val="01E0" w:firstRow="1" w:lastRow="1" w:firstColumn="1" w:lastColumn="1" w:noHBand="0" w:noVBand="0"/>
      </w:tblPr>
      <w:tblGrid>
        <w:gridCol w:w="2268"/>
        <w:gridCol w:w="4962"/>
        <w:gridCol w:w="1417"/>
        <w:gridCol w:w="2126"/>
      </w:tblGrid>
      <w:tr w:rsidR="00047A86" w:rsidRPr="00554F8E" w14:paraId="1877DDAA" w14:textId="77777777" w:rsidTr="00554F8E">
        <w:trPr>
          <w:trHeight w:val="283"/>
        </w:trPr>
        <w:tc>
          <w:tcPr>
            <w:tcW w:w="10773" w:type="dxa"/>
            <w:gridSpan w:val="4"/>
            <w:shd w:val="clear" w:color="auto" w:fill="DEDEDE"/>
            <w:vAlign w:val="center"/>
          </w:tcPr>
          <w:p w14:paraId="1382B574" w14:textId="77777777" w:rsidR="00047A86" w:rsidRPr="00917F68" w:rsidRDefault="00047A86" w:rsidP="00946EBC">
            <w:pPr>
              <w:rPr>
                <w:sz w:val="18"/>
                <w:szCs w:val="18"/>
              </w:rPr>
            </w:pPr>
            <w:r w:rsidRPr="00917F68">
              <w:rPr>
                <w:b/>
                <w:sz w:val="18"/>
                <w:szCs w:val="18"/>
              </w:rPr>
              <w:t xml:space="preserve">Section </w:t>
            </w:r>
            <w:r w:rsidR="00917F68">
              <w:rPr>
                <w:b/>
                <w:sz w:val="18"/>
                <w:szCs w:val="18"/>
              </w:rPr>
              <w:t>2</w:t>
            </w:r>
            <w:r w:rsidRPr="00917F68">
              <w:rPr>
                <w:b/>
                <w:sz w:val="18"/>
                <w:szCs w:val="18"/>
              </w:rPr>
              <w:t>: Associated DA information or Complying Development Certificate information</w:t>
            </w:r>
          </w:p>
        </w:tc>
      </w:tr>
      <w:tr w:rsidR="00047A86" w:rsidRPr="00BE3A3E" w14:paraId="30E04C2E" w14:textId="77777777" w:rsidTr="007540C2">
        <w:tblPrEx>
          <w:shd w:val="clear" w:color="auto" w:fill="auto"/>
        </w:tblPrEx>
        <w:trPr>
          <w:trHeight w:val="361"/>
        </w:trPr>
        <w:tc>
          <w:tcPr>
            <w:tcW w:w="7230" w:type="dxa"/>
            <w:gridSpan w:val="2"/>
            <w:tcBorders>
              <w:bottom w:val="single" w:sz="2" w:space="0" w:color="808080" w:themeColor="background1" w:themeShade="80"/>
            </w:tcBorders>
            <w:shd w:val="clear" w:color="auto" w:fill="DEDEDE"/>
            <w:vAlign w:val="center"/>
          </w:tcPr>
          <w:p w14:paraId="497F87EB" w14:textId="77777777" w:rsidR="00047A86" w:rsidRPr="00BE3A3E" w:rsidRDefault="00047A86" w:rsidP="00946EBC">
            <w:pPr>
              <w:rPr>
                <w:sz w:val="18"/>
                <w:szCs w:val="18"/>
              </w:rPr>
            </w:pPr>
            <w:r w:rsidRPr="00BE3A3E">
              <w:rPr>
                <w:sz w:val="18"/>
                <w:szCs w:val="18"/>
              </w:rPr>
              <w:t>Is there an associated DA or Complying Development Certificate with these works?</w:t>
            </w:r>
          </w:p>
        </w:tc>
        <w:tc>
          <w:tcPr>
            <w:tcW w:w="3543" w:type="dxa"/>
            <w:gridSpan w:val="2"/>
            <w:tcBorders>
              <w:bottom w:val="single" w:sz="2" w:space="0" w:color="808080" w:themeColor="background1" w:themeShade="80"/>
            </w:tcBorders>
            <w:vAlign w:val="center"/>
          </w:tcPr>
          <w:p w14:paraId="3C8E0EF3" w14:textId="726F543A" w:rsidR="00047A86" w:rsidRPr="00BE3A3E" w:rsidRDefault="00047A86" w:rsidP="00946EBC">
            <w:pPr>
              <w:rPr>
                <w:sz w:val="18"/>
                <w:szCs w:val="18"/>
              </w:rPr>
            </w:pPr>
            <w:permStart w:id="1139555730" w:edGrp="everyone"/>
            <w:r w:rsidRPr="007540C2">
              <w:rPr>
                <w:sz w:val="28"/>
                <w:szCs w:val="28"/>
              </w:rPr>
              <w:sym w:font="Wingdings" w:char="F06F"/>
            </w:r>
            <w:permEnd w:id="1139555730"/>
            <w:r w:rsidRPr="00BE3A3E">
              <w:rPr>
                <w:sz w:val="18"/>
                <w:szCs w:val="18"/>
              </w:rPr>
              <w:t xml:space="preserve"> Yes   </w:t>
            </w:r>
            <w:permStart w:id="56983129" w:edGrp="everyone"/>
            <w:r w:rsidRPr="007540C2">
              <w:rPr>
                <w:sz w:val="28"/>
                <w:szCs w:val="28"/>
              </w:rPr>
              <w:sym w:font="Wingdings" w:char="F06F"/>
            </w:r>
            <w:permEnd w:id="56983129"/>
            <w:r w:rsidRPr="00BE3A3E">
              <w:rPr>
                <w:sz w:val="18"/>
                <w:szCs w:val="18"/>
              </w:rPr>
              <w:t xml:space="preserve"> No </w:t>
            </w:r>
            <w:permStart w:id="1108936445" w:edGrp="everyone"/>
            <w:r w:rsidRPr="007540C2">
              <w:rPr>
                <w:sz w:val="28"/>
                <w:szCs w:val="28"/>
              </w:rPr>
              <w:sym w:font="Wingdings" w:char="F06F"/>
            </w:r>
            <w:permEnd w:id="1108936445"/>
            <w:r w:rsidRPr="00BE3A3E">
              <w:rPr>
                <w:b/>
                <w:sz w:val="18"/>
                <w:szCs w:val="18"/>
              </w:rPr>
              <w:t xml:space="preserve"> </w:t>
            </w:r>
            <w:r w:rsidRPr="00BE3A3E">
              <w:rPr>
                <w:sz w:val="18"/>
                <w:szCs w:val="18"/>
              </w:rPr>
              <w:t>N/A</w:t>
            </w:r>
          </w:p>
        </w:tc>
      </w:tr>
      <w:tr w:rsidR="00047A86" w:rsidRPr="00BE3A3E" w14:paraId="2354CE2F" w14:textId="77777777" w:rsidTr="005C07CA">
        <w:tblPrEx>
          <w:shd w:val="clear" w:color="auto" w:fill="auto"/>
        </w:tblPrEx>
        <w:trPr>
          <w:trHeight w:val="408"/>
        </w:trPr>
        <w:tc>
          <w:tcPr>
            <w:tcW w:w="2268" w:type="dxa"/>
            <w:shd w:val="clear" w:color="auto" w:fill="DEDEDE"/>
            <w:vAlign w:val="center"/>
          </w:tcPr>
          <w:p w14:paraId="27D75AA0" w14:textId="77777777" w:rsidR="00047A86" w:rsidRPr="00BE3A3E" w:rsidRDefault="00047A86" w:rsidP="00946EBC">
            <w:pPr>
              <w:rPr>
                <w:sz w:val="18"/>
                <w:szCs w:val="18"/>
              </w:rPr>
            </w:pPr>
            <w:r w:rsidRPr="00BE3A3E">
              <w:rPr>
                <w:sz w:val="18"/>
                <w:szCs w:val="18"/>
              </w:rPr>
              <w:t>DA</w:t>
            </w:r>
            <w:r>
              <w:rPr>
                <w:sz w:val="18"/>
                <w:szCs w:val="18"/>
              </w:rPr>
              <w:t xml:space="preserve">/CDC </w:t>
            </w:r>
            <w:r w:rsidRPr="00BE3A3E">
              <w:rPr>
                <w:sz w:val="18"/>
                <w:szCs w:val="18"/>
              </w:rPr>
              <w:t>Consent No</w:t>
            </w:r>
          </w:p>
        </w:tc>
        <w:tc>
          <w:tcPr>
            <w:tcW w:w="4962" w:type="dxa"/>
            <w:vAlign w:val="center"/>
          </w:tcPr>
          <w:p w14:paraId="0BBC84C5" w14:textId="65B57C2E" w:rsidR="00047A86" w:rsidRPr="00DE3890" w:rsidRDefault="00047A86" w:rsidP="00946EBC">
            <w:pPr>
              <w:ind w:left="-109"/>
              <w:jc w:val="right"/>
              <w:rPr>
                <w:sz w:val="8"/>
                <w:szCs w:val="8"/>
              </w:rPr>
            </w:pPr>
            <w:permStart w:id="1615737854" w:edGrp="everyone"/>
            <w:permEnd w:id="1615737854"/>
          </w:p>
        </w:tc>
        <w:tc>
          <w:tcPr>
            <w:tcW w:w="1417" w:type="dxa"/>
            <w:shd w:val="clear" w:color="auto" w:fill="DEDEDE"/>
            <w:vAlign w:val="center"/>
          </w:tcPr>
          <w:p w14:paraId="5A3E2878" w14:textId="77777777" w:rsidR="00047A86" w:rsidRPr="00BE3A3E" w:rsidRDefault="00047A86" w:rsidP="00946EBC">
            <w:pPr>
              <w:rPr>
                <w:sz w:val="18"/>
                <w:szCs w:val="18"/>
              </w:rPr>
            </w:pPr>
            <w:r w:rsidRPr="00BE3A3E">
              <w:rPr>
                <w:sz w:val="18"/>
                <w:szCs w:val="18"/>
              </w:rPr>
              <w:t>Approval Date</w:t>
            </w:r>
          </w:p>
        </w:tc>
        <w:tc>
          <w:tcPr>
            <w:tcW w:w="2126" w:type="dxa"/>
            <w:vAlign w:val="center"/>
          </w:tcPr>
          <w:p w14:paraId="1DA3788F" w14:textId="77777777" w:rsidR="00047A86" w:rsidRPr="00BE3A3E" w:rsidRDefault="00047A86" w:rsidP="00946EBC">
            <w:pPr>
              <w:rPr>
                <w:rFonts w:cs="Arial"/>
                <w:sz w:val="18"/>
                <w:szCs w:val="18"/>
              </w:rPr>
            </w:pPr>
            <w:permStart w:id="1899325432" w:edGrp="everyone"/>
            <w:permEnd w:id="1899325432"/>
          </w:p>
        </w:tc>
      </w:tr>
    </w:tbl>
    <w:p w14:paraId="07769873" w14:textId="77777777" w:rsidR="00047A86" w:rsidRDefault="00047A86" w:rsidP="00946EBC">
      <w:pPr>
        <w:spacing w:line="120" w:lineRule="auto"/>
        <w:rPr>
          <w:sz w:val="16"/>
          <w:szCs w:val="16"/>
        </w:rPr>
      </w:pPr>
    </w:p>
    <w:p w14:paraId="5DB8E903" w14:textId="77777777" w:rsidR="00855E84" w:rsidRDefault="00855E84" w:rsidP="00946EBC">
      <w:pPr>
        <w:spacing w:line="120" w:lineRule="auto"/>
        <w:rPr>
          <w:sz w:val="16"/>
          <w:szCs w:val="16"/>
        </w:rPr>
      </w:pPr>
    </w:p>
    <w:tbl>
      <w:tblPr>
        <w:tblW w:w="10773"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4146"/>
        <w:gridCol w:w="6627"/>
      </w:tblGrid>
      <w:tr w:rsidR="007540C2" w:rsidRPr="007E4972" w14:paraId="3A1BCAE5" w14:textId="77777777" w:rsidTr="005C07CA">
        <w:trPr>
          <w:trHeight w:val="284"/>
        </w:trPr>
        <w:tc>
          <w:tcPr>
            <w:tcW w:w="10773" w:type="dxa"/>
            <w:gridSpan w:val="2"/>
            <w:shd w:val="clear" w:color="auto" w:fill="DEDEDE"/>
            <w:vAlign w:val="center"/>
          </w:tcPr>
          <w:p w14:paraId="6BC3302B" w14:textId="77777777" w:rsidR="007540C2" w:rsidRPr="007E4972" w:rsidRDefault="007540C2" w:rsidP="00946EBC">
            <w:pPr>
              <w:rPr>
                <w:rFonts w:eastAsia="Times New Roman"/>
                <w:b/>
                <w:sz w:val="18"/>
                <w:szCs w:val="18"/>
                <w:lang w:eastAsia="en-AU"/>
              </w:rPr>
            </w:pPr>
            <w:r w:rsidRPr="007E4972">
              <w:rPr>
                <w:b/>
                <w:sz w:val="18"/>
                <w:szCs w:val="18"/>
              </w:rPr>
              <w:t>Section 3: Activity</w:t>
            </w:r>
            <w:r>
              <w:rPr>
                <w:b/>
                <w:sz w:val="18"/>
                <w:szCs w:val="18"/>
              </w:rPr>
              <w:t xml:space="preserve"> Details</w:t>
            </w:r>
            <w:r w:rsidRPr="007E4972">
              <w:rPr>
                <w:b/>
                <w:sz w:val="18"/>
                <w:szCs w:val="18"/>
              </w:rPr>
              <w:t xml:space="preserve"> </w:t>
            </w:r>
          </w:p>
        </w:tc>
      </w:tr>
      <w:tr w:rsidR="007540C2" w:rsidRPr="007E4972" w14:paraId="431D0891" w14:textId="77777777" w:rsidTr="00397C66">
        <w:trPr>
          <w:trHeight w:val="662"/>
        </w:trPr>
        <w:tc>
          <w:tcPr>
            <w:tcW w:w="4146" w:type="dxa"/>
            <w:shd w:val="clear" w:color="auto" w:fill="D9D9D9" w:themeFill="background1" w:themeFillShade="D9"/>
            <w:vAlign w:val="center"/>
          </w:tcPr>
          <w:p w14:paraId="574394F9" w14:textId="77777777" w:rsidR="007540C2" w:rsidRPr="00547833" w:rsidRDefault="007540C2" w:rsidP="00946EBC">
            <w:pPr>
              <w:rPr>
                <w:sz w:val="18"/>
                <w:szCs w:val="18"/>
              </w:rPr>
            </w:pPr>
            <w:permStart w:id="1630227726" w:edGrp="everyone" w:colFirst="1" w:colLast="1"/>
            <w:r w:rsidRPr="00547833">
              <w:rPr>
                <w:b/>
                <w:sz w:val="18"/>
                <w:szCs w:val="18"/>
              </w:rPr>
              <w:t>Activity Location</w:t>
            </w:r>
            <w:r w:rsidRPr="00547833">
              <w:rPr>
                <w:sz w:val="18"/>
                <w:szCs w:val="18"/>
              </w:rPr>
              <w:t xml:space="preserve"> – </w:t>
            </w:r>
            <w:r w:rsidRPr="00547833">
              <w:rPr>
                <w:sz w:val="16"/>
                <w:szCs w:val="16"/>
              </w:rPr>
              <w:t>Describe the location incl. street name(s) and proximity to a cross street and/or property</w:t>
            </w:r>
          </w:p>
        </w:tc>
        <w:tc>
          <w:tcPr>
            <w:tcW w:w="6627" w:type="dxa"/>
            <w:vAlign w:val="center"/>
          </w:tcPr>
          <w:p w14:paraId="56B6EFDE" w14:textId="77777777" w:rsidR="007540C2" w:rsidRPr="00503AF8" w:rsidRDefault="007540C2" w:rsidP="00946EBC">
            <w:pPr>
              <w:rPr>
                <w:b/>
                <w:sz w:val="18"/>
                <w:szCs w:val="18"/>
              </w:rPr>
            </w:pPr>
          </w:p>
        </w:tc>
      </w:tr>
      <w:tr w:rsidR="007540C2" w:rsidRPr="007E4972" w14:paraId="203F197F" w14:textId="77777777" w:rsidTr="005A6212">
        <w:trPr>
          <w:trHeight w:val="556"/>
        </w:trPr>
        <w:tc>
          <w:tcPr>
            <w:tcW w:w="4146" w:type="dxa"/>
            <w:shd w:val="clear" w:color="auto" w:fill="D9D9D9" w:themeFill="background1" w:themeFillShade="D9"/>
            <w:vAlign w:val="center"/>
          </w:tcPr>
          <w:p w14:paraId="4BDE7240" w14:textId="77777777" w:rsidR="007540C2" w:rsidRPr="00547833" w:rsidRDefault="007540C2" w:rsidP="00946EBC">
            <w:pPr>
              <w:rPr>
                <w:sz w:val="18"/>
                <w:szCs w:val="18"/>
              </w:rPr>
            </w:pPr>
            <w:permStart w:id="1366193715" w:edGrp="everyone" w:colFirst="1" w:colLast="1"/>
            <w:permEnd w:id="1630227726"/>
            <w:r w:rsidRPr="00547833">
              <w:rPr>
                <w:b/>
                <w:sz w:val="18"/>
                <w:szCs w:val="18"/>
              </w:rPr>
              <w:t>Associated Activity</w:t>
            </w:r>
            <w:r w:rsidRPr="00547833">
              <w:rPr>
                <w:sz w:val="18"/>
                <w:szCs w:val="18"/>
              </w:rPr>
              <w:t xml:space="preserve"> – </w:t>
            </w:r>
            <w:r w:rsidRPr="00547833">
              <w:rPr>
                <w:sz w:val="16"/>
                <w:szCs w:val="16"/>
              </w:rPr>
              <w:t>Provide a summary of the proposed works or activities</w:t>
            </w:r>
          </w:p>
        </w:tc>
        <w:tc>
          <w:tcPr>
            <w:tcW w:w="6627" w:type="dxa"/>
            <w:vAlign w:val="center"/>
          </w:tcPr>
          <w:p w14:paraId="2FD1D758" w14:textId="77777777" w:rsidR="007540C2" w:rsidRPr="00503AF8" w:rsidRDefault="007540C2" w:rsidP="00946EBC">
            <w:pPr>
              <w:rPr>
                <w:b/>
                <w:sz w:val="18"/>
                <w:szCs w:val="18"/>
              </w:rPr>
            </w:pPr>
          </w:p>
        </w:tc>
      </w:tr>
      <w:permEnd w:id="1366193715"/>
    </w:tbl>
    <w:p w14:paraId="2FC1DE67" w14:textId="77777777" w:rsidR="007540C2" w:rsidRDefault="007540C2" w:rsidP="00946EBC">
      <w:pPr>
        <w:spacing w:line="120" w:lineRule="auto"/>
        <w:rPr>
          <w:sz w:val="16"/>
          <w:szCs w:val="16"/>
        </w:rPr>
      </w:pPr>
    </w:p>
    <w:p w14:paraId="5888505A" w14:textId="77777777" w:rsidR="00855E84" w:rsidRDefault="00855E84" w:rsidP="00946EBC">
      <w:pPr>
        <w:spacing w:line="120" w:lineRule="auto"/>
        <w:rPr>
          <w:sz w:val="16"/>
          <w:szCs w:val="16"/>
        </w:rPr>
      </w:pPr>
    </w:p>
    <w:tbl>
      <w:tblPr>
        <w:tblW w:w="10773" w:type="dxa"/>
        <w:tblInd w:w="10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2268"/>
        <w:gridCol w:w="1843"/>
        <w:gridCol w:w="1701"/>
        <w:gridCol w:w="1701"/>
        <w:gridCol w:w="3260"/>
      </w:tblGrid>
      <w:tr w:rsidR="00047A86" w:rsidRPr="006551C8" w14:paraId="64C45D06" w14:textId="77777777" w:rsidTr="005C07CA">
        <w:trPr>
          <w:trHeight w:val="284"/>
        </w:trPr>
        <w:tc>
          <w:tcPr>
            <w:tcW w:w="10773" w:type="dxa"/>
            <w:gridSpan w:val="5"/>
            <w:shd w:val="clear" w:color="auto" w:fill="DEDEDE"/>
            <w:vAlign w:val="center"/>
          </w:tcPr>
          <w:p w14:paraId="3B7DD0E9" w14:textId="77777777" w:rsidR="00047A86" w:rsidRPr="007540C2" w:rsidRDefault="00047A86" w:rsidP="00946EBC">
            <w:pPr>
              <w:rPr>
                <w:rFonts w:eastAsia="Times New Roman" w:cs="Arial"/>
                <w:b/>
                <w:sz w:val="18"/>
                <w:szCs w:val="18"/>
                <w:lang w:eastAsia="en-AU"/>
              </w:rPr>
            </w:pPr>
            <w:bookmarkStart w:id="1" w:name="_Hlk31316053"/>
            <w:bookmarkEnd w:id="0"/>
            <w:r w:rsidRPr="007540C2">
              <w:rPr>
                <w:b/>
                <w:sz w:val="18"/>
                <w:szCs w:val="18"/>
              </w:rPr>
              <w:t xml:space="preserve">Section </w:t>
            </w:r>
            <w:r w:rsidR="00A251D7" w:rsidRPr="007540C2">
              <w:rPr>
                <w:b/>
                <w:sz w:val="18"/>
                <w:szCs w:val="18"/>
              </w:rPr>
              <w:t>4</w:t>
            </w:r>
            <w:r w:rsidRPr="007540C2">
              <w:rPr>
                <w:b/>
                <w:sz w:val="18"/>
                <w:szCs w:val="18"/>
              </w:rPr>
              <w:t>: Occupation Area (Provide dimensions)</w:t>
            </w:r>
            <w:r w:rsidRPr="007540C2">
              <w:rPr>
                <w:sz w:val="18"/>
                <w:szCs w:val="18"/>
              </w:rPr>
              <w:t xml:space="preserve"> </w:t>
            </w:r>
          </w:p>
        </w:tc>
      </w:tr>
      <w:tr w:rsidR="007C036D" w:rsidRPr="005C1ACA" w14:paraId="7B00C6E0" w14:textId="77777777" w:rsidTr="0063595D">
        <w:trPr>
          <w:trHeight w:val="340"/>
        </w:trPr>
        <w:tc>
          <w:tcPr>
            <w:tcW w:w="2268" w:type="dxa"/>
            <w:shd w:val="clear" w:color="auto" w:fill="DEDEDE"/>
            <w:vAlign w:val="center"/>
          </w:tcPr>
          <w:p w14:paraId="5C319BF9" w14:textId="77777777" w:rsidR="007C036D" w:rsidRPr="00263095" w:rsidRDefault="007C036D" w:rsidP="00946EBC">
            <w:pPr>
              <w:rPr>
                <w:rFonts w:cs="Arial"/>
                <w:sz w:val="18"/>
                <w:szCs w:val="18"/>
              </w:rPr>
            </w:pPr>
            <w:r w:rsidRPr="00263095">
              <w:rPr>
                <w:rFonts w:cs="Arial"/>
                <w:sz w:val="18"/>
                <w:szCs w:val="18"/>
              </w:rPr>
              <w:t>Works Zone Length (m)</w:t>
            </w:r>
          </w:p>
        </w:tc>
        <w:tc>
          <w:tcPr>
            <w:tcW w:w="1843" w:type="dxa"/>
            <w:vAlign w:val="center"/>
          </w:tcPr>
          <w:p w14:paraId="62322E1B" w14:textId="604D2C7B" w:rsidR="007C036D" w:rsidRPr="00263095" w:rsidRDefault="007C036D" w:rsidP="00946EBC">
            <w:pPr>
              <w:rPr>
                <w:rFonts w:cs="Arial"/>
                <w:sz w:val="18"/>
                <w:szCs w:val="18"/>
              </w:rPr>
            </w:pPr>
            <w:permStart w:id="180696390" w:edGrp="everyone"/>
            <w:permEnd w:id="180696390"/>
          </w:p>
        </w:tc>
        <w:tc>
          <w:tcPr>
            <w:tcW w:w="1701" w:type="dxa"/>
            <w:vAlign w:val="center"/>
          </w:tcPr>
          <w:p w14:paraId="763995C4" w14:textId="38FEC265" w:rsidR="007C036D" w:rsidRPr="003F30CD" w:rsidRDefault="007C036D" w:rsidP="004D043F">
            <w:pPr>
              <w:rPr>
                <w:rFonts w:cs="Arial"/>
                <w:sz w:val="16"/>
                <w:szCs w:val="16"/>
              </w:rPr>
            </w:pPr>
            <w:r w:rsidRPr="003F30CD">
              <w:rPr>
                <w:rFonts w:cs="Arial"/>
                <w:sz w:val="16"/>
                <w:szCs w:val="16"/>
              </w:rPr>
              <w:t>(minimum 9</w:t>
            </w:r>
            <w:r>
              <w:rPr>
                <w:rFonts w:cs="Arial"/>
                <w:sz w:val="16"/>
                <w:szCs w:val="16"/>
              </w:rPr>
              <w:t xml:space="preserve"> </w:t>
            </w:r>
            <w:r w:rsidRPr="003F30CD">
              <w:rPr>
                <w:rFonts w:cs="Arial"/>
                <w:sz w:val="16"/>
                <w:szCs w:val="16"/>
              </w:rPr>
              <w:t>m</w:t>
            </w:r>
            <w:r>
              <w:rPr>
                <w:rFonts w:cs="Arial"/>
                <w:sz w:val="16"/>
                <w:szCs w:val="16"/>
              </w:rPr>
              <w:t>etres</w:t>
            </w:r>
            <w:r w:rsidRPr="003F30CD">
              <w:rPr>
                <w:rFonts w:cs="Arial"/>
                <w:sz w:val="16"/>
                <w:szCs w:val="16"/>
              </w:rPr>
              <w:t>)</w:t>
            </w:r>
          </w:p>
        </w:tc>
        <w:tc>
          <w:tcPr>
            <w:tcW w:w="1701" w:type="dxa"/>
            <w:shd w:val="clear" w:color="auto" w:fill="D9D9D9" w:themeFill="background1" w:themeFillShade="D9"/>
            <w:vAlign w:val="center"/>
          </w:tcPr>
          <w:p w14:paraId="1A337924" w14:textId="14A40ADF" w:rsidR="007C036D" w:rsidRPr="00263095" w:rsidRDefault="007C036D" w:rsidP="00946EBC">
            <w:pPr>
              <w:rPr>
                <w:rFonts w:cs="Arial"/>
                <w:sz w:val="18"/>
                <w:szCs w:val="18"/>
              </w:rPr>
            </w:pPr>
            <w:r w:rsidRPr="00263095">
              <w:rPr>
                <w:rFonts w:cs="Arial"/>
                <w:sz w:val="18"/>
                <w:szCs w:val="18"/>
              </w:rPr>
              <w:t>Requested Duration</w:t>
            </w:r>
            <w:r>
              <w:rPr>
                <w:rFonts w:cs="Arial"/>
                <w:sz w:val="18"/>
                <w:szCs w:val="18"/>
              </w:rPr>
              <w:t xml:space="preserve"> (weeks)</w:t>
            </w:r>
          </w:p>
        </w:tc>
        <w:tc>
          <w:tcPr>
            <w:tcW w:w="3260" w:type="dxa"/>
            <w:vAlign w:val="center"/>
          </w:tcPr>
          <w:p w14:paraId="43BB1426" w14:textId="0F27CD5A" w:rsidR="007C036D" w:rsidRPr="00D630CD" w:rsidRDefault="007C036D" w:rsidP="004D043F">
            <w:pPr>
              <w:rPr>
                <w:rFonts w:cs="Arial"/>
                <w:sz w:val="16"/>
                <w:szCs w:val="16"/>
              </w:rPr>
            </w:pPr>
            <w:permStart w:id="2121615144" w:edGrp="everyone"/>
            <w:permEnd w:id="2121615144"/>
          </w:p>
        </w:tc>
      </w:tr>
      <w:tr w:rsidR="003B074A" w:rsidRPr="005C1ACA" w14:paraId="3EAE0E3C" w14:textId="77777777" w:rsidTr="00357D41">
        <w:trPr>
          <w:trHeight w:val="340"/>
        </w:trPr>
        <w:tc>
          <w:tcPr>
            <w:tcW w:w="2268" w:type="dxa"/>
            <w:shd w:val="clear" w:color="auto" w:fill="DEDEDE"/>
            <w:vAlign w:val="center"/>
          </w:tcPr>
          <w:p w14:paraId="1B9AB8AB" w14:textId="430C25F7" w:rsidR="003B074A" w:rsidRPr="00263095" w:rsidRDefault="003B074A" w:rsidP="00946EBC">
            <w:pPr>
              <w:rPr>
                <w:rFonts w:cs="Arial"/>
                <w:sz w:val="18"/>
                <w:szCs w:val="18"/>
              </w:rPr>
            </w:pPr>
            <w:r>
              <w:rPr>
                <w:rFonts w:cs="Arial"/>
                <w:sz w:val="18"/>
                <w:szCs w:val="18"/>
              </w:rPr>
              <w:t>Works Zone parking area</w:t>
            </w:r>
          </w:p>
        </w:tc>
        <w:tc>
          <w:tcPr>
            <w:tcW w:w="8505" w:type="dxa"/>
            <w:gridSpan w:val="4"/>
            <w:vAlign w:val="center"/>
          </w:tcPr>
          <w:p w14:paraId="3AD95566" w14:textId="3E9651D0" w:rsidR="003B074A" w:rsidRPr="00263095" w:rsidRDefault="003B074A" w:rsidP="00946EBC">
            <w:pPr>
              <w:rPr>
                <w:rFonts w:cs="Arial"/>
                <w:sz w:val="18"/>
                <w:szCs w:val="18"/>
              </w:rPr>
            </w:pPr>
            <w:permStart w:id="965480696" w:edGrp="everyone"/>
            <w:r w:rsidRPr="008947C3">
              <w:rPr>
                <w:szCs w:val="24"/>
              </w:rPr>
              <w:sym w:font="Wingdings" w:char="F06F"/>
            </w:r>
            <w:permEnd w:id="965480696"/>
            <w:r>
              <w:rPr>
                <w:sz w:val="18"/>
                <w:szCs w:val="18"/>
              </w:rPr>
              <w:t xml:space="preserve"> </w:t>
            </w:r>
            <w:r>
              <w:rPr>
                <w:rFonts w:cs="Arial"/>
                <w:sz w:val="18"/>
                <w:szCs w:val="18"/>
              </w:rPr>
              <w:t xml:space="preserve">Residential   </w:t>
            </w:r>
            <w:permStart w:id="214711620" w:edGrp="everyone"/>
            <w:r w:rsidRPr="008947C3">
              <w:rPr>
                <w:szCs w:val="24"/>
              </w:rPr>
              <w:sym w:font="Wingdings" w:char="F06F"/>
            </w:r>
            <w:permEnd w:id="214711620"/>
            <w:r>
              <w:rPr>
                <w:sz w:val="18"/>
                <w:szCs w:val="18"/>
              </w:rPr>
              <w:t xml:space="preserve"> </w:t>
            </w:r>
            <w:r>
              <w:rPr>
                <w:rFonts w:cs="Arial"/>
                <w:sz w:val="18"/>
                <w:szCs w:val="18"/>
              </w:rPr>
              <w:t xml:space="preserve">Commercial/Industrial   </w:t>
            </w:r>
            <w:permStart w:id="1267609654" w:edGrp="everyone"/>
            <w:r w:rsidRPr="008947C3">
              <w:rPr>
                <w:szCs w:val="24"/>
              </w:rPr>
              <w:sym w:font="Wingdings" w:char="F06F"/>
            </w:r>
            <w:permEnd w:id="1267609654"/>
            <w:r>
              <w:rPr>
                <w:sz w:val="18"/>
                <w:szCs w:val="18"/>
              </w:rPr>
              <w:t xml:space="preserve"> </w:t>
            </w:r>
            <w:r>
              <w:rPr>
                <w:rFonts w:cs="Arial"/>
                <w:sz w:val="18"/>
                <w:szCs w:val="18"/>
              </w:rPr>
              <w:t xml:space="preserve">Parking Meter  </w:t>
            </w:r>
          </w:p>
        </w:tc>
      </w:tr>
      <w:tr w:rsidR="00076835" w:rsidRPr="005C1ACA" w14:paraId="494F18E8" w14:textId="77777777" w:rsidTr="00357D41">
        <w:trPr>
          <w:trHeight w:val="340"/>
        </w:trPr>
        <w:tc>
          <w:tcPr>
            <w:tcW w:w="2268" w:type="dxa"/>
            <w:shd w:val="clear" w:color="auto" w:fill="DEDEDE"/>
            <w:vAlign w:val="center"/>
          </w:tcPr>
          <w:p w14:paraId="67DA6DBE" w14:textId="77777777" w:rsidR="00076835" w:rsidRPr="00263095" w:rsidRDefault="00076835" w:rsidP="00946EBC">
            <w:pPr>
              <w:rPr>
                <w:rFonts w:cs="Arial"/>
                <w:sz w:val="18"/>
                <w:szCs w:val="18"/>
              </w:rPr>
            </w:pPr>
            <w:r w:rsidRPr="00263095">
              <w:rPr>
                <w:rFonts w:cs="Arial"/>
                <w:sz w:val="18"/>
                <w:szCs w:val="18"/>
              </w:rPr>
              <w:t xml:space="preserve">Commencement Date </w:t>
            </w:r>
          </w:p>
        </w:tc>
        <w:tc>
          <w:tcPr>
            <w:tcW w:w="3544" w:type="dxa"/>
            <w:gridSpan w:val="2"/>
            <w:vAlign w:val="center"/>
          </w:tcPr>
          <w:p w14:paraId="41B1014B" w14:textId="70CD7F7C" w:rsidR="00076835" w:rsidRPr="00263095" w:rsidRDefault="00076835" w:rsidP="00946EBC">
            <w:pPr>
              <w:rPr>
                <w:rFonts w:cs="Arial"/>
                <w:b/>
                <w:sz w:val="18"/>
                <w:szCs w:val="18"/>
              </w:rPr>
            </w:pPr>
            <w:permStart w:id="1247499925" w:edGrp="everyone"/>
            <w:permEnd w:id="1247499925"/>
          </w:p>
        </w:tc>
        <w:tc>
          <w:tcPr>
            <w:tcW w:w="1701" w:type="dxa"/>
            <w:shd w:val="clear" w:color="auto" w:fill="D9D9D9" w:themeFill="background1" w:themeFillShade="D9"/>
            <w:vAlign w:val="center"/>
          </w:tcPr>
          <w:p w14:paraId="3E8B69F8" w14:textId="77777777" w:rsidR="00076835" w:rsidRPr="00263095" w:rsidRDefault="00076835" w:rsidP="00946EBC">
            <w:pPr>
              <w:rPr>
                <w:rFonts w:cs="Arial"/>
                <w:sz w:val="18"/>
                <w:szCs w:val="18"/>
              </w:rPr>
            </w:pPr>
            <w:r w:rsidRPr="00263095">
              <w:rPr>
                <w:rFonts w:cs="Arial"/>
                <w:sz w:val="18"/>
                <w:szCs w:val="18"/>
              </w:rPr>
              <w:t>Finish Date</w:t>
            </w:r>
          </w:p>
        </w:tc>
        <w:tc>
          <w:tcPr>
            <w:tcW w:w="3260" w:type="dxa"/>
            <w:vAlign w:val="center"/>
          </w:tcPr>
          <w:p w14:paraId="056D3320" w14:textId="16A0BEB2" w:rsidR="00076835" w:rsidRPr="00263095" w:rsidRDefault="00076835" w:rsidP="00946EBC">
            <w:pPr>
              <w:rPr>
                <w:rFonts w:cs="Arial"/>
                <w:sz w:val="18"/>
                <w:szCs w:val="18"/>
              </w:rPr>
            </w:pPr>
            <w:permStart w:id="2037662220" w:edGrp="everyone"/>
            <w:permEnd w:id="2037662220"/>
          </w:p>
        </w:tc>
      </w:tr>
      <w:bookmarkEnd w:id="1"/>
    </w:tbl>
    <w:p w14:paraId="7A7B64A7" w14:textId="77777777" w:rsidR="00047A86" w:rsidRDefault="00047A86" w:rsidP="00946EBC">
      <w:pPr>
        <w:spacing w:line="120" w:lineRule="auto"/>
        <w:rPr>
          <w:sz w:val="16"/>
        </w:rPr>
      </w:pPr>
    </w:p>
    <w:p w14:paraId="151C934B" w14:textId="77777777" w:rsidR="00855E84" w:rsidRDefault="00855E84" w:rsidP="00946EBC">
      <w:pPr>
        <w:spacing w:line="120" w:lineRule="auto"/>
        <w:rPr>
          <w:sz w:val="16"/>
        </w:rPr>
      </w:pPr>
    </w:p>
    <w:tbl>
      <w:tblPr>
        <w:tblW w:w="1077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551"/>
        <w:gridCol w:w="3403"/>
        <w:gridCol w:w="2268"/>
        <w:gridCol w:w="2551"/>
      </w:tblGrid>
      <w:tr w:rsidR="00047A86" w:rsidRPr="000F4BBD" w14:paraId="7CBD4D00" w14:textId="77777777" w:rsidTr="005C07CA">
        <w:trPr>
          <w:trHeight w:val="284"/>
        </w:trPr>
        <w:tc>
          <w:tcPr>
            <w:tcW w:w="10773"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EDEDE"/>
            <w:vAlign w:val="center"/>
          </w:tcPr>
          <w:p w14:paraId="6AD15BD8" w14:textId="393B6DB9" w:rsidR="00047A86" w:rsidRPr="0015768F" w:rsidRDefault="007540C2" w:rsidP="00946EBC">
            <w:pPr>
              <w:rPr>
                <w:sz w:val="18"/>
                <w:szCs w:val="18"/>
              </w:rPr>
            </w:pPr>
            <w:r w:rsidRPr="0015768F">
              <w:rPr>
                <w:b/>
                <w:sz w:val="18"/>
                <w:szCs w:val="18"/>
              </w:rPr>
              <w:t>Section 5: Public Liability – Provide details of public liability insurance cover</w:t>
            </w:r>
            <w:r w:rsidRPr="0015768F">
              <w:rPr>
                <w:sz w:val="18"/>
                <w:szCs w:val="18"/>
              </w:rPr>
              <w:t xml:space="preserve"> (See </w:t>
            </w:r>
            <w:r w:rsidRPr="000E0B56">
              <w:rPr>
                <w:sz w:val="18"/>
                <w:szCs w:val="18"/>
              </w:rPr>
              <w:t xml:space="preserve">Clause </w:t>
            </w:r>
            <w:r w:rsidR="0015768F" w:rsidRPr="000E0B56">
              <w:rPr>
                <w:sz w:val="18"/>
                <w:szCs w:val="18"/>
              </w:rPr>
              <w:t>9</w:t>
            </w:r>
            <w:r w:rsidRPr="000E0B56">
              <w:rPr>
                <w:sz w:val="18"/>
                <w:szCs w:val="18"/>
              </w:rPr>
              <w:t>.</w:t>
            </w:r>
            <w:r w:rsidR="000E0B56" w:rsidRPr="000E0B56">
              <w:rPr>
                <w:sz w:val="18"/>
                <w:szCs w:val="18"/>
              </w:rPr>
              <w:t>3</w:t>
            </w:r>
            <w:r w:rsidRPr="0015768F">
              <w:rPr>
                <w:sz w:val="18"/>
                <w:szCs w:val="18"/>
              </w:rPr>
              <w:t>)</w:t>
            </w:r>
          </w:p>
        </w:tc>
      </w:tr>
      <w:tr w:rsidR="00D630CD" w:rsidRPr="00535EEB" w14:paraId="5A0728C1" w14:textId="77777777" w:rsidTr="003E4E1C">
        <w:trPr>
          <w:trHeight w:val="408"/>
        </w:trPr>
        <w:tc>
          <w:tcPr>
            <w:tcW w:w="255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9D9D9" w:themeFill="background1" w:themeFillShade="D9"/>
            <w:vAlign w:val="center"/>
          </w:tcPr>
          <w:p w14:paraId="053FE99F" w14:textId="77777777" w:rsidR="00D630CD" w:rsidRPr="00F036A7" w:rsidRDefault="00D630CD" w:rsidP="00946EBC">
            <w:pPr>
              <w:pStyle w:val="BodyText"/>
              <w:spacing w:after="0" w:line="249" w:lineRule="auto"/>
              <w:ind w:left="34" w:right="384"/>
              <w:rPr>
                <w:sz w:val="18"/>
                <w:szCs w:val="18"/>
              </w:rPr>
            </w:pPr>
            <w:permStart w:id="1901867964" w:edGrp="everyone" w:colFirst="1" w:colLast="1"/>
            <w:r>
              <w:rPr>
                <w:sz w:val="18"/>
                <w:szCs w:val="18"/>
              </w:rPr>
              <w:t>Insurance Company</w:t>
            </w:r>
          </w:p>
        </w:tc>
        <w:tc>
          <w:tcPr>
            <w:tcW w:w="340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FF22C89" w14:textId="77777777" w:rsidR="00D630CD" w:rsidRPr="00F036A7" w:rsidRDefault="00D630CD" w:rsidP="00946EBC">
            <w:pPr>
              <w:pStyle w:val="BodyText"/>
              <w:spacing w:after="0" w:line="249" w:lineRule="auto"/>
              <w:ind w:left="34" w:right="384"/>
              <w:rPr>
                <w:sz w:val="18"/>
                <w:szCs w:val="18"/>
              </w:rPr>
            </w:pPr>
          </w:p>
        </w:tc>
        <w:tc>
          <w:tcPr>
            <w:tcW w:w="2268" w:type="dxa"/>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9D9D9" w:themeFill="background1" w:themeFillShade="D9"/>
            <w:vAlign w:val="center"/>
          </w:tcPr>
          <w:p w14:paraId="08A37152" w14:textId="77777777" w:rsidR="00D630CD" w:rsidRPr="00F036A7" w:rsidRDefault="00D630CD" w:rsidP="00946EBC">
            <w:pPr>
              <w:pStyle w:val="BodyText"/>
              <w:spacing w:after="0" w:line="249" w:lineRule="auto"/>
              <w:ind w:left="34" w:right="384"/>
              <w:jc w:val="center"/>
              <w:rPr>
                <w:sz w:val="18"/>
                <w:szCs w:val="18"/>
              </w:rPr>
            </w:pPr>
            <w:r>
              <w:rPr>
                <w:sz w:val="18"/>
                <w:szCs w:val="18"/>
              </w:rPr>
              <w:t>Public Liability Expiry Date</w:t>
            </w:r>
          </w:p>
        </w:tc>
        <w:tc>
          <w:tcPr>
            <w:tcW w:w="2551" w:type="dxa"/>
            <w:vMerge w:val="restart"/>
            <w:tcBorders>
              <w:top w:val="single" w:sz="2" w:space="0" w:color="A6A6A6" w:themeColor="background1" w:themeShade="A6"/>
              <w:left w:val="single" w:sz="2" w:space="0" w:color="A6A6A6" w:themeColor="background1" w:themeShade="A6"/>
              <w:right w:val="single" w:sz="2" w:space="0" w:color="A6A6A6" w:themeColor="background1" w:themeShade="A6"/>
            </w:tcBorders>
            <w:vAlign w:val="center"/>
          </w:tcPr>
          <w:p w14:paraId="67F5C158" w14:textId="56BE945A" w:rsidR="00D630CD" w:rsidRPr="003E4E1C" w:rsidRDefault="00D630CD" w:rsidP="003E4E1C">
            <w:pPr>
              <w:rPr>
                <w:rFonts w:cs="Arial"/>
                <w:sz w:val="18"/>
                <w:szCs w:val="18"/>
              </w:rPr>
            </w:pPr>
            <w:permStart w:id="680215233" w:edGrp="everyone"/>
            <w:permEnd w:id="680215233"/>
          </w:p>
        </w:tc>
      </w:tr>
      <w:tr w:rsidR="00D630CD" w:rsidRPr="00535EEB" w14:paraId="2A8BBF59" w14:textId="77777777" w:rsidTr="001A254E">
        <w:trPr>
          <w:trHeight w:val="408"/>
        </w:trPr>
        <w:tc>
          <w:tcPr>
            <w:tcW w:w="255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9D9D9" w:themeFill="background1" w:themeFillShade="D9"/>
            <w:vAlign w:val="center"/>
          </w:tcPr>
          <w:p w14:paraId="5FB36CF9" w14:textId="77777777" w:rsidR="00D630CD" w:rsidRPr="00F036A7" w:rsidRDefault="00D630CD" w:rsidP="00946EBC">
            <w:pPr>
              <w:pStyle w:val="BodyText"/>
              <w:spacing w:after="0" w:line="249" w:lineRule="auto"/>
              <w:ind w:left="34" w:right="384"/>
              <w:rPr>
                <w:sz w:val="18"/>
                <w:szCs w:val="18"/>
              </w:rPr>
            </w:pPr>
            <w:permStart w:id="2056918380" w:edGrp="everyone" w:colFirst="1" w:colLast="1"/>
            <w:permEnd w:id="1901867964"/>
            <w:r>
              <w:rPr>
                <w:sz w:val="18"/>
                <w:szCs w:val="18"/>
              </w:rPr>
              <w:t>Policy Number</w:t>
            </w:r>
          </w:p>
        </w:tc>
        <w:tc>
          <w:tcPr>
            <w:tcW w:w="340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16865C7" w14:textId="77777777" w:rsidR="00D630CD" w:rsidRPr="00F036A7" w:rsidRDefault="00D630CD" w:rsidP="00946EBC">
            <w:pPr>
              <w:pStyle w:val="BodyText"/>
              <w:spacing w:after="0" w:line="249" w:lineRule="auto"/>
              <w:ind w:left="34" w:right="384"/>
              <w:rPr>
                <w:sz w:val="18"/>
                <w:szCs w:val="18"/>
              </w:rPr>
            </w:pPr>
          </w:p>
        </w:tc>
        <w:tc>
          <w:tcPr>
            <w:tcW w:w="2268"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9D9D9" w:themeFill="background1" w:themeFillShade="D9"/>
          </w:tcPr>
          <w:p w14:paraId="1D152430" w14:textId="77777777" w:rsidR="00D630CD" w:rsidRPr="00F036A7" w:rsidRDefault="00D630CD" w:rsidP="00946EBC">
            <w:pPr>
              <w:pStyle w:val="BodyText"/>
              <w:spacing w:after="0" w:line="249" w:lineRule="auto"/>
              <w:ind w:right="384"/>
              <w:rPr>
                <w:sz w:val="18"/>
                <w:szCs w:val="18"/>
              </w:rPr>
            </w:pPr>
          </w:p>
        </w:tc>
        <w:tc>
          <w:tcPr>
            <w:tcW w:w="2551" w:type="dxa"/>
            <w:vMerge/>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36B0752B" w14:textId="77777777" w:rsidR="00D630CD" w:rsidRPr="00F036A7" w:rsidRDefault="00D630CD" w:rsidP="00946EBC">
            <w:pPr>
              <w:pStyle w:val="BodyText"/>
              <w:spacing w:after="0" w:line="249" w:lineRule="auto"/>
              <w:ind w:left="34" w:right="384"/>
              <w:rPr>
                <w:sz w:val="18"/>
                <w:szCs w:val="18"/>
              </w:rPr>
            </w:pPr>
          </w:p>
        </w:tc>
      </w:tr>
      <w:permEnd w:id="2056918380"/>
    </w:tbl>
    <w:p w14:paraId="6CA0F76A" w14:textId="77777777" w:rsidR="00FA024B" w:rsidRDefault="00FA024B" w:rsidP="00FA024B">
      <w:pPr>
        <w:spacing w:line="120" w:lineRule="auto"/>
        <w:rPr>
          <w:sz w:val="18"/>
          <w:szCs w:val="18"/>
        </w:rPr>
      </w:pPr>
    </w:p>
    <w:p w14:paraId="31029465" w14:textId="77777777" w:rsidR="00855E84" w:rsidRDefault="00855E84" w:rsidP="00FA024B">
      <w:pPr>
        <w:spacing w:line="120" w:lineRule="auto"/>
        <w:rPr>
          <w:sz w:val="18"/>
          <w:szCs w:val="18"/>
        </w:rPr>
      </w:pPr>
    </w:p>
    <w:tbl>
      <w:tblPr>
        <w:tblW w:w="10773"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Layout w:type="fixed"/>
        <w:tblLook w:val="01E0" w:firstRow="1" w:lastRow="1" w:firstColumn="1" w:lastColumn="1" w:noHBand="0" w:noVBand="0"/>
      </w:tblPr>
      <w:tblGrid>
        <w:gridCol w:w="6693"/>
        <w:gridCol w:w="4080"/>
      </w:tblGrid>
      <w:tr w:rsidR="00FA024B" w:rsidRPr="007E4972" w14:paraId="26FDABBB" w14:textId="77777777" w:rsidTr="00FA024B">
        <w:trPr>
          <w:trHeight w:val="284"/>
        </w:trPr>
        <w:tc>
          <w:tcPr>
            <w:tcW w:w="10773" w:type="dxa"/>
            <w:gridSpan w:val="2"/>
            <w:shd w:val="clear" w:color="auto" w:fill="DEDEDE"/>
            <w:vAlign w:val="center"/>
          </w:tcPr>
          <w:p w14:paraId="7640976A" w14:textId="781FE1A3" w:rsidR="00FA024B" w:rsidRPr="00E355F4" w:rsidRDefault="00FA024B" w:rsidP="00490281">
            <w:pPr>
              <w:rPr>
                <w:b/>
                <w:sz w:val="18"/>
                <w:szCs w:val="18"/>
              </w:rPr>
            </w:pPr>
            <w:r w:rsidRPr="00E355F4">
              <w:rPr>
                <w:b/>
                <w:sz w:val="18"/>
                <w:szCs w:val="18"/>
              </w:rPr>
              <w:t xml:space="preserve">Section </w:t>
            </w:r>
            <w:r>
              <w:rPr>
                <w:b/>
                <w:sz w:val="18"/>
                <w:szCs w:val="18"/>
              </w:rPr>
              <w:t>6</w:t>
            </w:r>
            <w:r w:rsidRPr="00E355F4">
              <w:rPr>
                <w:b/>
                <w:sz w:val="18"/>
                <w:szCs w:val="18"/>
              </w:rPr>
              <w:t xml:space="preserve">: RMS / State </w:t>
            </w:r>
            <w:r w:rsidRPr="00E355F4">
              <w:rPr>
                <w:b/>
                <w:sz w:val="18"/>
                <w:szCs w:val="18"/>
                <w:shd w:val="clear" w:color="auto" w:fill="E6E6E6"/>
              </w:rPr>
              <w:t xml:space="preserve">Classified Road </w:t>
            </w:r>
          </w:p>
        </w:tc>
      </w:tr>
      <w:tr w:rsidR="00FA024B" w:rsidRPr="007E4972" w14:paraId="11155989" w14:textId="77777777" w:rsidTr="00FA024B">
        <w:trPr>
          <w:trHeight w:val="346"/>
        </w:trPr>
        <w:tc>
          <w:tcPr>
            <w:tcW w:w="6693" w:type="dxa"/>
            <w:shd w:val="clear" w:color="auto" w:fill="DEDEDE"/>
            <w:vAlign w:val="center"/>
          </w:tcPr>
          <w:p w14:paraId="15023508" w14:textId="77777777" w:rsidR="00FA024B" w:rsidRDefault="00FA024B" w:rsidP="00490281">
            <w:pPr>
              <w:rPr>
                <w:sz w:val="18"/>
                <w:szCs w:val="18"/>
              </w:rPr>
            </w:pPr>
            <w:r w:rsidRPr="00F2364F">
              <w:rPr>
                <w:sz w:val="18"/>
                <w:szCs w:val="18"/>
              </w:rPr>
              <w:t>Are the works to be carried out on or near an</w:t>
            </w:r>
            <w:r w:rsidRPr="00F2364F">
              <w:rPr>
                <w:spacing w:val="2"/>
                <w:sz w:val="18"/>
                <w:szCs w:val="18"/>
              </w:rPr>
              <w:t xml:space="preserve"> RMS State </w:t>
            </w:r>
            <w:r w:rsidRPr="00F2364F">
              <w:rPr>
                <w:sz w:val="18"/>
                <w:szCs w:val="18"/>
              </w:rPr>
              <w:t>classified road or Traffic light?</w:t>
            </w:r>
          </w:p>
          <w:p w14:paraId="6CB1DFE6" w14:textId="1D8CAF3A" w:rsidR="007C036D" w:rsidRPr="00F2364F" w:rsidRDefault="007C036D" w:rsidP="00490281">
            <w:pPr>
              <w:rPr>
                <w:sz w:val="18"/>
                <w:szCs w:val="18"/>
              </w:rPr>
            </w:pPr>
            <w:r>
              <w:rPr>
                <w:sz w:val="18"/>
                <w:szCs w:val="18"/>
              </w:rPr>
              <w:t>Note: All Works Zone applications are to be lodged directly with TfNSW for Works Zones within State Roads.</w:t>
            </w:r>
          </w:p>
        </w:tc>
        <w:tc>
          <w:tcPr>
            <w:tcW w:w="4080" w:type="dxa"/>
            <w:vAlign w:val="center"/>
          </w:tcPr>
          <w:p w14:paraId="7EE778E1" w14:textId="77777777" w:rsidR="00FA024B" w:rsidRPr="00F2364F" w:rsidRDefault="00FA024B" w:rsidP="00490281">
            <w:pPr>
              <w:rPr>
                <w:sz w:val="18"/>
                <w:szCs w:val="18"/>
              </w:rPr>
            </w:pPr>
            <w:r w:rsidRPr="00F2364F">
              <w:rPr>
                <w:sz w:val="18"/>
                <w:szCs w:val="18"/>
              </w:rPr>
              <w:t xml:space="preserve"> </w:t>
            </w:r>
            <w:permStart w:id="1780763368" w:edGrp="everyone"/>
            <w:r w:rsidRPr="00EC2701">
              <w:rPr>
                <w:sz w:val="28"/>
                <w:szCs w:val="28"/>
              </w:rPr>
              <w:sym w:font="Wingdings" w:char="F06F"/>
            </w:r>
            <w:r w:rsidRPr="00F2364F">
              <w:rPr>
                <w:b/>
                <w:sz w:val="18"/>
                <w:szCs w:val="18"/>
              </w:rPr>
              <w:t xml:space="preserve"> </w:t>
            </w:r>
            <w:permEnd w:id="1780763368"/>
            <w:r w:rsidRPr="00F2364F">
              <w:rPr>
                <w:sz w:val="18"/>
                <w:szCs w:val="18"/>
              </w:rPr>
              <w:t xml:space="preserve">Yes    </w:t>
            </w:r>
            <w:permStart w:id="1136344713" w:edGrp="everyone"/>
            <w:r w:rsidRPr="00EC2701">
              <w:rPr>
                <w:sz w:val="28"/>
                <w:szCs w:val="28"/>
              </w:rPr>
              <w:sym w:font="Wingdings" w:char="F06F"/>
            </w:r>
            <w:permEnd w:id="1136344713"/>
            <w:r w:rsidRPr="00F2364F">
              <w:rPr>
                <w:b/>
                <w:sz w:val="18"/>
                <w:szCs w:val="18"/>
              </w:rPr>
              <w:t xml:space="preserve"> </w:t>
            </w:r>
            <w:r w:rsidRPr="00F2364F">
              <w:rPr>
                <w:sz w:val="18"/>
                <w:szCs w:val="18"/>
              </w:rPr>
              <w:t>No</w:t>
            </w:r>
          </w:p>
        </w:tc>
      </w:tr>
      <w:tr w:rsidR="00FA024B" w:rsidRPr="007E4972" w14:paraId="161D974E" w14:textId="77777777" w:rsidTr="00FA024B">
        <w:trPr>
          <w:trHeight w:val="336"/>
        </w:trPr>
        <w:tc>
          <w:tcPr>
            <w:tcW w:w="6693" w:type="dxa"/>
            <w:shd w:val="clear" w:color="auto" w:fill="DEDEDE"/>
            <w:vAlign w:val="center"/>
          </w:tcPr>
          <w:p w14:paraId="7B1891BE" w14:textId="77777777" w:rsidR="00FA024B" w:rsidRPr="00F2364F" w:rsidRDefault="00FA024B" w:rsidP="00490281">
            <w:pPr>
              <w:rPr>
                <w:sz w:val="18"/>
                <w:szCs w:val="18"/>
              </w:rPr>
            </w:pPr>
            <w:r w:rsidRPr="00F2364F">
              <w:rPr>
                <w:sz w:val="18"/>
                <w:szCs w:val="18"/>
              </w:rPr>
              <w:t>Has consent been obtained</w:t>
            </w:r>
            <w:r w:rsidRPr="00F2364F">
              <w:rPr>
                <w:spacing w:val="-4"/>
                <w:sz w:val="18"/>
                <w:szCs w:val="18"/>
              </w:rPr>
              <w:t xml:space="preserve"> </w:t>
            </w:r>
            <w:r w:rsidRPr="00F2364F">
              <w:rPr>
                <w:sz w:val="18"/>
                <w:szCs w:val="18"/>
              </w:rPr>
              <w:t>from</w:t>
            </w:r>
            <w:r w:rsidRPr="00F2364F">
              <w:rPr>
                <w:spacing w:val="-1"/>
                <w:sz w:val="18"/>
                <w:szCs w:val="18"/>
              </w:rPr>
              <w:t xml:space="preserve"> </w:t>
            </w:r>
            <w:r w:rsidRPr="00F2364F">
              <w:rPr>
                <w:sz w:val="18"/>
                <w:szCs w:val="18"/>
              </w:rPr>
              <w:t>RMS?</w:t>
            </w:r>
          </w:p>
        </w:tc>
        <w:tc>
          <w:tcPr>
            <w:tcW w:w="4080" w:type="dxa"/>
            <w:vAlign w:val="center"/>
          </w:tcPr>
          <w:p w14:paraId="789C0FF8" w14:textId="77777777" w:rsidR="00FA024B" w:rsidRPr="00F2364F" w:rsidRDefault="00FA024B" w:rsidP="00490281">
            <w:pPr>
              <w:rPr>
                <w:sz w:val="18"/>
                <w:szCs w:val="18"/>
              </w:rPr>
            </w:pPr>
            <w:r w:rsidRPr="00F2364F">
              <w:rPr>
                <w:sz w:val="18"/>
                <w:szCs w:val="18"/>
              </w:rPr>
              <w:t xml:space="preserve"> </w:t>
            </w:r>
            <w:permStart w:id="1041515689" w:edGrp="everyone"/>
            <w:r w:rsidRPr="00EC2701">
              <w:rPr>
                <w:sz w:val="28"/>
                <w:szCs w:val="28"/>
              </w:rPr>
              <w:sym w:font="Wingdings" w:char="F06F"/>
            </w:r>
            <w:permEnd w:id="1041515689"/>
            <w:r w:rsidRPr="00F2364F">
              <w:rPr>
                <w:sz w:val="18"/>
                <w:szCs w:val="18"/>
              </w:rPr>
              <w:t xml:space="preserve"> Yes    </w:t>
            </w:r>
            <w:permStart w:id="415774994" w:edGrp="everyone"/>
            <w:r w:rsidRPr="00EC2701">
              <w:rPr>
                <w:sz w:val="28"/>
                <w:szCs w:val="28"/>
              </w:rPr>
              <w:sym w:font="Wingdings" w:char="F06F"/>
            </w:r>
            <w:permEnd w:id="415774994"/>
            <w:r w:rsidRPr="00F2364F">
              <w:rPr>
                <w:b/>
                <w:sz w:val="18"/>
                <w:szCs w:val="18"/>
              </w:rPr>
              <w:t xml:space="preserve"> </w:t>
            </w:r>
            <w:r w:rsidRPr="00F2364F">
              <w:rPr>
                <w:sz w:val="18"/>
                <w:szCs w:val="18"/>
              </w:rPr>
              <w:t xml:space="preserve">No  </w:t>
            </w:r>
            <w:permStart w:id="2143756356" w:edGrp="everyone"/>
            <w:r w:rsidRPr="00EC2701">
              <w:rPr>
                <w:sz w:val="28"/>
                <w:szCs w:val="28"/>
              </w:rPr>
              <w:sym w:font="Wingdings" w:char="F06F"/>
            </w:r>
            <w:permEnd w:id="2143756356"/>
            <w:r w:rsidRPr="00F2364F">
              <w:rPr>
                <w:b/>
                <w:sz w:val="18"/>
                <w:szCs w:val="18"/>
              </w:rPr>
              <w:t xml:space="preserve"> </w:t>
            </w:r>
            <w:r w:rsidRPr="00F2364F">
              <w:rPr>
                <w:sz w:val="18"/>
                <w:szCs w:val="18"/>
              </w:rPr>
              <w:t>N/A</w:t>
            </w:r>
          </w:p>
        </w:tc>
      </w:tr>
      <w:tr w:rsidR="00FA024B" w:rsidRPr="007E4972" w14:paraId="03B607C2" w14:textId="77777777" w:rsidTr="00FA024B">
        <w:trPr>
          <w:trHeight w:val="468"/>
        </w:trPr>
        <w:tc>
          <w:tcPr>
            <w:tcW w:w="10773" w:type="dxa"/>
            <w:gridSpan w:val="2"/>
            <w:shd w:val="clear" w:color="auto" w:fill="DEDEDE"/>
            <w:vAlign w:val="center"/>
          </w:tcPr>
          <w:p w14:paraId="084248B5" w14:textId="083700BB" w:rsidR="00FA024B" w:rsidRPr="00F2364F" w:rsidRDefault="00FA024B" w:rsidP="00490281">
            <w:pPr>
              <w:ind w:left="37" w:right="517" w:hanging="24"/>
              <w:rPr>
                <w:sz w:val="18"/>
                <w:szCs w:val="18"/>
              </w:rPr>
            </w:pPr>
            <w:r w:rsidRPr="00F2364F">
              <w:rPr>
                <w:sz w:val="18"/>
                <w:szCs w:val="18"/>
              </w:rPr>
              <w:t xml:space="preserve">See </w:t>
            </w:r>
            <w:r>
              <w:rPr>
                <w:sz w:val="18"/>
                <w:szCs w:val="18"/>
              </w:rPr>
              <w:t xml:space="preserve">Section 11 </w:t>
            </w:r>
            <w:r w:rsidRPr="00F2364F">
              <w:rPr>
                <w:sz w:val="18"/>
                <w:szCs w:val="18"/>
              </w:rPr>
              <w:t xml:space="preserve">below for a list of RMS State classified roads or go to: </w:t>
            </w:r>
          </w:p>
          <w:p w14:paraId="71EBF229" w14:textId="77777777" w:rsidR="00FA024B" w:rsidRPr="00F2364F" w:rsidRDefault="00FA024B" w:rsidP="00490281">
            <w:pPr>
              <w:rPr>
                <w:sz w:val="18"/>
                <w:szCs w:val="18"/>
              </w:rPr>
            </w:pPr>
            <w:hyperlink r:id="rId8" w:history="1">
              <w:r w:rsidRPr="00F2364F">
                <w:rPr>
                  <w:color w:val="0000FF" w:themeColor="hyperlink"/>
                  <w:sz w:val="18"/>
                  <w:szCs w:val="18"/>
                  <w:u w:val="single"/>
                </w:rPr>
                <w:t>http://www.rms.nsw.gov.au/business-industry/road-occupancy-</w:t>
              </w:r>
            </w:hyperlink>
            <w:r w:rsidRPr="00F2364F">
              <w:rPr>
                <w:color w:val="0000FF"/>
                <w:sz w:val="18"/>
                <w:szCs w:val="18"/>
              </w:rPr>
              <w:t xml:space="preserve"> </w:t>
            </w:r>
            <w:hyperlink r:id="rId9">
              <w:r w:rsidRPr="00F2364F">
                <w:rPr>
                  <w:color w:val="0000FF"/>
                  <w:sz w:val="18"/>
                  <w:szCs w:val="18"/>
                </w:rPr>
                <w:t>licence/index.html</w:t>
              </w:r>
            </w:hyperlink>
          </w:p>
        </w:tc>
      </w:tr>
    </w:tbl>
    <w:p w14:paraId="79545080" w14:textId="77777777" w:rsidR="00FA024B" w:rsidRDefault="00FA024B" w:rsidP="00FA024B">
      <w:pPr>
        <w:spacing w:line="120" w:lineRule="auto"/>
        <w:rPr>
          <w:sz w:val="18"/>
          <w:szCs w:val="18"/>
        </w:rPr>
      </w:pPr>
    </w:p>
    <w:p w14:paraId="0640A954" w14:textId="77777777" w:rsidR="00855E84" w:rsidRDefault="00855E84" w:rsidP="00FA024B">
      <w:pPr>
        <w:spacing w:line="120" w:lineRule="auto"/>
        <w:rPr>
          <w:sz w:val="18"/>
          <w:szCs w:val="18"/>
        </w:rPr>
      </w:pPr>
    </w:p>
    <w:p w14:paraId="70BC5834" w14:textId="77777777" w:rsidR="00855E84" w:rsidRDefault="00855E84" w:rsidP="00FA024B">
      <w:pPr>
        <w:spacing w:line="120" w:lineRule="auto"/>
        <w:rPr>
          <w:sz w:val="18"/>
          <w:szCs w:val="18"/>
        </w:rPr>
      </w:pPr>
    </w:p>
    <w:p w14:paraId="3C04763B" w14:textId="77777777" w:rsidR="00855E84" w:rsidRDefault="00855E84" w:rsidP="00FA024B">
      <w:pPr>
        <w:spacing w:line="120" w:lineRule="auto"/>
        <w:rPr>
          <w:sz w:val="18"/>
          <w:szCs w:val="18"/>
        </w:rPr>
      </w:pPr>
    </w:p>
    <w:p w14:paraId="6420BED2" w14:textId="77777777" w:rsidR="00855E84" w:rsidRDefault="00855E84" w:rsidP="00FA024B">
      <w:pPr>
        <w:spacing w:line="120" w:lineRule="auto"/>
        <w:rPr>
          <w:sz w:val="18"/>
          <w:szCs w:val="18"/>
        </w:rPr>
      </w:pPr>
    </w:p>
    <w:p w14:paraId="1B0213C6" w14:textId="77777777" w:rsidR="00855E84" w:rsidRDefault="00855E84" w:rsidP="00FA024B">
      <w:pPr>
        <w:spacing w:line="120" w:lineRule="auto"/>
        <w:rPr>
          <w:sz w:val="18"/>
          <w:szCs w:val="18"/>
        </w:rPr>
      </w:pPr>
    </w:p>
    <w:p w14:paraId="2FC3D89D" w14:textId="77777777" w:rsidR="00855E84" w:rsidRDefault="00855E84" w:rsidP="00FA024B">
      <w:pPr>
        <w:spacing w:line="120" w:lineRule="auto"/>
        <w:rPr>
          <w:sz w:val="18"/>
          <w:szCs w:val="18"/>
        </w:rPr>
      </w:pPr>
    </w:p>
    <w:p w14:paraId="1D12B8DA" w14:textId="77777777" w:rsidR="00855E84" w:rsidRDefault="00855E84" w:rsidP="00FA024B">
      <w:pPr>
        <w:spacing w:line="120" w:lineRule="auto"/>
        <w:rPr>
          <w:sz w:val="18"/>
          <w:szCs w:val="18"/>
        </w:rPr>
      </w:pPr>
    </w:p>
    <w:p w14:paraId="250ECB6D" w14:textId="77777777" w:rsidR="00855E84" w:rsidRDefault="00855E84" w:rsidP="00FA024B">
      <w:pPr>
        <w:spacing w:line="120" w:lineRule="auto"/>
        <w:rPr>
          <w:sz w:val="18"/>
          <w:szCs w:val="18"/>
        </w:rPr>
      </w:pPr>
    </w:p>
    <w:p w14:paraId="3DDB8DA9" w14:textId="77777777" w:rsidR="00855E84" w:rsidRDefault="00855E84" w:rsidP="00FA024B">
      <w:pPr>
        <w:spacing w:line="120" w:lineRule="auto"/>
        <w:rPr>
          <w:sz w:val="18"/>
          <w:szCs w:val="18"/>
        </w:rPr>
      </w:pPr>
    </w:p>
    <w:p w14:paraId="1EDA623C" w14:textId="77777777" w:rsidR="00855E84" w:rsidRDefault="00855E84" w:rsidP="00FA024B">
      <w:pPr>
        <w:spacing w:line="120" w:lineRule="auto"/>
        <w:rPr>
          <w:sz w:val="18"/>
          <w:szCs w:val="18"/>
        </w:rPr>
      </w:pPr>
    </w:p>
    <w:p w14:paraId="3C9C67C4" w14:textId="77777777" w:rsidR="00855E84" w:rsidRDefault="00855E84" w:rsidP="00FA024B">
      <w:pPr>
        <w:spacing w:line="120" w:lineRule="auto"/>
        <w:rPr>
          <w:sz w:val="18"/>
          <w:szCs w:val="18"/>
        </w:rPr>
      </w:pPr>
    </w:p>
    <w:p w14:paraId="241DBDE8" w14:textId="77777777" w:rsidR="00855E84" w:rsidRDefault="00855E84" w:rsidP="00FA024B">
      <w:pPr>
        <w:spacing w:line="120" w:lineRule="auto"/>
        <w:rPr>
          <w:sz w:val="18"/>
          <w:szCs w:val="18"/>
        </w:rPr>
      </w:pPr>
    </w:p>
    <w:p w14:paraId="5ABADB39" w14:textId="77777777" w:rsidR="00855E84" w:rsidRDefault="00855E84" w:rsidP="00FA024B">
      <w:pPr>
        <w:spacing w:line="120" w:lineRule="auto"/>
        <w:rPr>
          <w:sz w:val="18"/>
          <w:szCs w:val="18"/>
        </w:rPr>
      </w:pPr>
    </w:p>
    <w:p w14:paraId="37740D62" w14:textId="77777777" w:rsidR="00855E84" w:rsidRDefault="00855E84" w:rsidP="00FA024B">
      <w:pPr>
        <w:spacing w:line="120" w:lineRule="auto"/>
        <w:rPr>
          <w:sz w:val="18"/>
          <w:szCs w:val="18"/>
        </w:rPr>
      </w:pPr>
    </w:p>
    <w:p w14:paraId="7123C926" w14:textId="77777777" w:rsidR="00855E84" w:rsidRDefault="00855E84" w:rsidP="00FA024B">
      <w:pPr>
        <w:spacing w:line="120" w:lineRule="auto"/>
        <w:rPr>
          <w:sz w:val="18"/>
          <w:szCs w:val="18"/>
        </w:rPr>
      </w:pPr>
    </w:p>
    <w:p w14:paraId="6C3236F5" w14:textId="77777777" w:rsidR="00855E84" w:rsidRDefault="00855E84" w:rsidP="00FA024B">
      <w:pPr>
        <w:spacing w:line="120" w:lineRule="auto"/>
        <w:rPr>
          <w:sz w:val="18"/>
          <w:szCs w:val="18"/>
        </w:rPr>
      </w:pPr>
    </w:p>
    <w:p w14:paraId="7E0157F2" w14:textId="77777777" w:rsidR="00855E84" w:rsidRDefault="00855E84" w:rsidP="00FA024B">
      <w:pPr>
        <w:spacing w:line="120" w:lineRule="auto"/>
        <w:rPr>
          <w:sz w:val="18"/>
          <w:szCs w:val="18"/>
        </w:rPr>
      </w:pPr>
    </w:p>
    <w:p w14:paraId="21B06FB7" w14:textId="77777777" w:rsidR="00855E84" w:rsidRDefault="00855E84" w:rsidP="00FA024B">
      <w:pPr>
        <w:spacing w:line="120" w:lineRule="auto"/>
        <w:rPr>
          <w:sz w:val="18"/>
          <w:szCs w:val="18"/>
        </w:rPr>
      </w:pPr>
    </w:p>
    <w:p w14:paraId="73F89140" w14:textId="77777777" w:rsidR="00855E84" w:rsidRPr="007E4972" w:rsidRDefault="00855E84" w:rsidP="00FA024B">
      <w:pPr>
        <w:spacing w:line="120" w:lineRule="auto"/>
        <w:rPr>
          <w:sz w:val="18"/>
          <w:szCs w:val="18"/>
        </w:rPr>
      </w:pPr>
    </w:p>
    <w:p w14:paraId="4E38932C" w14:textId="77777777" w:rsidR="00877ED2" w:rsidRDefault="00877ED2" w:rsidP="00946EBC">
      <w:pPr>
        <w:spacing w:line="120" w:lineRule="auto"/>
        <w:rPr>
          <w:sz w:val="16"/>
          <w:szCs w:val="16"/>
        </w:rPr>
      </w:pPr>
    </w:p>
    <w:tbl>
      <w:tblPr>
        <w:tblW w:w="0" w:type="auto"/>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Look w:val="01E0" w:firstRow="1" w:lastRow="1" w:firstColumn="1" w:lastColumn="1" w:noHBand="0" w:noVBand="0"/>
      </w:tblPr>
      <w:tblGrid>
        <w:gridCol w:w="431"/>
        <w:gridCol w:w="10342"/>
      </w:tblGrid>
      <w:tr w:rsidR="00214C47" w:rsidRPr="007E4972" w14:paraId="2EBB966C" w14:textId="77777777" w:rsidTr="00F258AE">
        <w:trPr>
          <w:trHeight w:val="284"/>
        </w:trPr>
        <w:tc>
          <w:tcPr>
            <w:tcW w:w="10773" w:type="dxa"/>
            <w:gridSpan w:val="2"/>
            <w:shd w:val="clear" w:color="auto" w:fill="DEDEDE"/>
          </w:tcPr>
          <w:p w14:paraId="6B72D0A7" w14:textId="36ADD44D" w:rsidR="00214C47" w:rsidRPr="007C2DBC" w:rsidRDefault="00214C47" w:rsidP="00946EBC">
            <w:pPr>
              <w:rPr>
                <w:b/>
                <w:sz w:val="18"/>
                <w:szCs w:val="18"/>
              </w:rPr>
            </w:pPr>
            <w:r w:rsidRPr="007C2DBC">
              <w:rPr>
                <w:b/>
                <w:sz w:val="18"/>
                <w:szCs w:val="18"/>
              </w:rPr>
              <w:t xml:space="preserve">Section </w:t>
            </w:r>
            <w:r>
              <w:rPr>
                <w:b/>
                <w:sz w:val="18"/>
                <w:szCs w:val="18"/>
              </w:rPr>
              <w:t>7</w:t>
            </w:r>
            <w:r w:rsidRPr="007C2DBC">
              <w:rPr>
                <w:b/>
                <w:sz w:val="18"/>
                <w:szCs w:val="18"/>
              </w:rPr>
              <w:t>: Mandatory Documents</w:t>
            </w:r>
            <w:r w:rsidRPr="007C2DBC">
              <w:rPr>
                <w:sz w:val="18"/>
                <w:szCs w:val="18"/>
              </w:rPr>
              <w:t xml:space="preserve"> to be supplied</w:t>
            </w:r>
            <w:r w:rsidRPr="007C2DBC">
              <w:rPr>
                <w:b/>
                <w:sz w:val="18"/>
                <w:szCs w:val="18"/>
              </w:rPr>
              <w:t xml:space="preserve"> </w:t>
            </w:r>
            <w:r w:rsidRPr="007C2DBC">
              <w:rPr>
                <w:sz w:val="18"/>
                <w:szCs w:val="18"/>
              </w:rPr>
              <w:t>with all applications</w:t>
            </w:r>
            <w:r w:rsidRPr="007C2DBC">
              <w:rPr>
                <w:b/>
                <w:sz w:val="18"/>
                <w:szCs w:val="18"/>
              </w:rPr>
              <w:t xml:space="preserve"> </w:t>
            </w:r>
            <w:r w:rsidRPr="007C2DBC">
              <w:rPr>
                <w:bCs/>
                <w:sz w:val="18"/>
                <w:szCs w:val="18"/>
              </w:rPr>
              <w:t xml:space="preserve">as separate documents, in pdf format, with </w:t>
            </w:r>
            <w:r>
              <w:rPr>
                <w:bCs/>
                <w:sz w:val="18"/>
                <w:szCs w:val="18"/>
              </w:rPr>
              <w:t>clear</w:t>
            </w:r>
            <w:r w:rsidRPr="007C2DBC">
              <w:rPr>
                <w:bCs/>
                <w:sz w:val="18"/>
                <w:szCs w:val="18"/>
              </w:rPr>
              <w:t xml:space="preserve"> file names</w:t>
            </w:r>
          </w:p>
        </w:tc>
      </w:tr>
      <w:tr w:rsidR="00214C47" w:rsidRPr="006172AC" w14:paraId="5B3E097D" w14:textId="77777777" w:rsidTr="00F258AE">
        <w:trPr>
          <w:trHeight w:val="227"/>
        </w:trPr>
        <w:tc>
          <w:tcPr>
            <w:tcW w:w="0" w:type="auto"/>
            <w:shd w:val="clear" w:color="auto" w:fill="FFFFFF" w:themeFill="background1"/>
          </w:tcPr>
          <w:p w14:paraId="065C87FE" w14:textId="7A5014DF" w:rsidR="00214C47" w:rsidRPr="008947C3" w:rsidRDefault="00214C47" w:rsidP="00946EBC">
            <w:pPr>
              <w:tabs>
                <w:tab w:val="left" w:pos="0"/>
              </w:tabs>
              <w:rPr>
                <w:szCs w:val="24"/>
              </w:rPr>
            </w:pPr>
            <w:bookmarkStart w:id="2" w:name="_Hlk31200690"/>
            <w:permStart w:id="1893149240" w:edGrp="everyone"/>
            <w:r w:rsidRPr="008947C3">
              <w:rPr>
                <w:szCs w:val="24"/>
              </w:rPr>
              <w:sym w:font="Wingdings" w:char="F06F"/>
            </w:r>
            <w:permEnd w:id="1893149240"/>
          </w:p>
        </w:tc>
        <w:tc>
          <w:tcPr>
            <w:tcW w:w="10309" w:type="dxa"/>
            <w:shd w:val="clear" w:color="auto" w:fill="FFFFFF" w:themeFill="background1"/>
            <w:vAlign w:val="center"/>
          </w:tcPr>
          <w:p w14:paraId="6D867B88" w14:textId="6D3DB1D6" w:rsidR="00214C47" w:rsidRPr="008947C3" w:rsidRDefault="00214C47" w:rsidP="00946EBC">
            <w:pPr>
              <w:tabs>
                <w:tab w:val="left" w:pos="0"/>
              </w:tabs>
              <w:rPr>
                <w:sz w:val="18"/>
                <w:szCs w:val="18"/>
              </w:rPr>
            </w:pPr>
            <w:r w:rsidRPr="008947C3">
              <w:rPr>
                <w:sz w:val="18"/>
                <w:szCs w:val="18"/>
              </w:rPr>
              <w:t>Application form – a signed copy of the application form.</w:t>
            </w:r>
          </w:p>
        </w:tc>
      </w:tr>
      <w:tr w:rsidR="00214C47" w:rsidRPr="006172AC" w14:paraId="501577BF" w14:textId="77777777" w:rsidTr="00F258AE">
        <w:trPr>
          <w:trHeight w:val="227"/>
        </w:trPr>
        <w:tc>
          <w:tcPr>
            <w:tcW w:w="0" w:type="auto"/>
            <w:shd w:val="clear" w:color="auto" w:fill="FFFFFF" w:themeFill="background1"/>
          </w:tcPr>
          <w:p w14:paraId="0B8A3CB0" w14:textId="20DB9880" w:rsidR="00214C47" w:rsidRPr="008947C3" w:rsidRDefault="00214C47" w:rsidP="00946EBC">
            <w:pPr>
              <w:tabs>
                <w:tab w:val="left" w:pos="0"/>
              </w:tabs>
              <w:rPr>
                <w:szCs w:val="24"/>
              </w:rPr>
            </w:pPr>
            <w:permStart w:id="234623553" w:edGrp="everyone"/>
            <w:r w:rsidRPr="008947C3">
              <w:rPr>
                <w:szCs w:val="24"/>
              </w:rPr>
              <w:sym w:font="Wingdings" w:char="F06F"/>
            </w:r>
            <w:permEnd w:id="234623553"/>
          </w:p>
        </w:tc>
        <w:tc>
          <w:tcPr>
            <w:tcW w:w="10309" w:type="dxa"/>
            <w:shd w:val="clear" w:color="auto" w:fill="FFFFFF" w:themeFill="background1"/>
            <w:vAlign w:val="center"/>
          </w:tcPr>
          <w:p w14:paraId="75FEEEA0" w14:textId="064DF40D" w:rsidR="00214C47" w:rsidRPr="008947C3" w:rsidRDefault="00214C47" w:rsidP="00946EBC">
            <w:pPr>
              <w:tabs>
                <w:tab w:val="left" w:pos="0"/>
              </w:tabs>
              <w:rPr>
                <w:sz w:val="18"/>
                <w:szCs w:val="18"/>
              </w:rPr>
            </w:pPr>
            <w:r w:rsidRPr="008947C3">
              <w:rPr>
                <w:sz w:val="18"/>
                <w:szCs w:val="18"/>
              </w:rPr>
              <w:t>Public Liability Insurance Certificate of Currency – required for every application (see details</w:t>
            </w:r>
            <w:r w:rsidRPr="008947C3">
              <w:rPr>
                <w:spacing w:val="-13"/>
                <w:sz w:val="18"/>
                <w:szCs w:val="18"/>
              </w:rPr>
              <w:t xml:space="preserve"> </w:t>
            </w:r>
            <w:r w:rsidRPr="008947C3">
              <w:rPr>
                <w:sz w:val="18"/>
                <w:szCs w:val="18"/>
              </w:rPr>
              <w:t>above)</w:t>
            </w:r>
          </w:p>
        </w:tc>
      </w:tr>
      <w:tr w:rsidR="00214C47" w:rsidRPr="006172AC" w14:paraId="228475BF" w14:textId="77777777" w:rsidTr="00F258AE">
        <w:trPr>
          <w:trHeight w:val="227"/>
        </w:trPr>
        <w:tc>
          <w:tcPr>
            <w:tcW w:w="0" w:type="auto"/>
            <w:shd w:val="clear" w:color="auto" w:fill="FFFFFF" w:themeFill="background1"/>
          </w:tcPr>
          <w:p w14:paraId="25074D6D" w14:textId="28EC88D9" w:rsidR="00214C47" w:rsidRPr="008947C3" w:rsidRDefault="00214C47" w:rsidP="00946EBC">
            <w:pPr>
              <w:ind w:left="487" w:hanging="487"/>
              <w:rPr>
                <w:szCs w:val="24"/>
              </w:rPr>
            </w:pPr>
            <w:permStart w:id="441852033" w:edGrp="everyone"/>
            <w:r w:rsidRPr="008947C3">
              <w:rPr>
                <w:szCs w:val="24"/>
              </w:rPr>
              <w:sym w:font="Wingdings" w:char="F06F"/>
            </w:r>
            <w:permEnd w:id="441852033"/>
          </w:p>
        </w:tc>
        <w:tc>
          <w:tcPr>
            <w:tcW w:w="10309" w:type="dxa"/>
            <w:shd w:val="clear" w:color="auto" w:fill="FFFFFF" w:themeFill="background1"/>
            <w:vAlign w:val="center"/>
          </w:tcPr>
          <w:p w14:paraId="629FAB88" w14:textId="44216CB0" w:rsidR="00214C47" w:rsidRPr="008947C3" w:rsidRDefault="00214C47" w:rsidP="00B922C2">
            <w:pPr>
              <w:tabs>
                <w:tab w:val="left" w:pos="0"/>
              </w:tabs>
              <w:rPr>
                <w:sz w:val="18"/>
                <w:szCs w:val="18"/>
              </w:rPr>
            </w:pPr>
            <w:r w:rsidRPr="008947C3">
              <w:rPr>
                <w:sz w:val="18"/>
                <w:szCs w:val="18"/>
              </w:rPr>
              <w:t xml:space="preserve">A Traffic </w:t>
            </w:r>
            <w:r w:rsidR="006748B9">
              <w:rPr>
                <w:sz w:val="18"/>
                <w:szCs w:val="18"/>
              </w:rPr>
              <w:t>Guidance Scheme</w:t>
            </w:r>
            <w:r w:rsidRPr="008947C3">
              <w:rPr>
                <w:sz w:val="18"/>
                <w:szCs w:val="18"/>
              </w:rPr>
              <w:t>(Prepared by RMS accredited person) in compliance with RMS Traffic Control at Work Sites Manual</w:t>
            </w:r>
            <w:r w:rsidR="00B922C2">
              <w:rPr>
                <w:sz w:val="18"/>
                <w:szCs w:val="18"/>
              </w:rPr>
              <w:t xml:space="preserve"> </w:t>
            </w:r>
            <w:r w:rsidRPr="008947C3">
              <w:rPr>
                <w:sz w:val="18"/>
                <w:szCs w:val="18"/>
              </w:rPr>
              <w:t xml:space="preserve">Guidelines – AS1742.3 and </w:t>
            </w:r>
            <w:r w:rsidR="006748B9">
              <w:rPr>
                <w:sz w:val="18"/>
                <w:szCs w:val="18"/>
              </w:rPr>
              <w:t>SafeWork</w:t>
            </w:r>
            <w:r w:rsidRPr="008947C3">
              <w:rPr>
                <w:sz w:val="18"/>
                <w:szCs w:val="18"/>
              </w:rPr>
              <w:t xml:space="preserve"> NSW regulations</w:t>
            </w:r>
          </w:p>
        </w:tc>
      </w:tr>
      <w:tr w:rsidR="00214C47" w:rsidRPr="006172AC" w14:paraId="4D52B936" w14:textId="77777777" w:rsidTr="00F258AE">
        <w:trPr>
          <w:trHeight w:val="170"/>
        </w:trPr>
        <w:tc>
          <w:tcPr>
            <w:tcW w:w="0" w:type="auto"/>
            <w:shd w:val="clear" w:color="auto" w:fill="FFFFFF" w:themeFill="background1"/>
          </w:tcPr>
          <w:p w14:paraId="303285CC" w14:textId="4B2DA983" w:rsidR="00214C47" w:rsidRPr="008947C3" w:rsidRDefault="00214C47" w:rsidP="00946EBC">
            <w:pPr>
              <w:tabs>
                <w:tab w:val="left" w:pos="0"/>
              </w:tabs>
              <w:rPr>
                <w:szCs w:val="24"/>
              </w:rPr>
            </w:pPr>
            <w:permStart w:id="2115710898" w:edGrp="everyone"/>
            <w:r w:rsidRPr="008947C3">
              <w:rPr>
                <w:szCs w:val="24"/>
              </w:rPr>
              <w:sym w:font="Wingdings" w:char="F06F"/>
            </w:r>
            <w:permEnd w:id="2115710898"/>
          </w:p>
        </w:tc>
        <w:tc>
          <w:tcPr>
            <w:tcW w:w="10309" w:type="dxa"/>
            <w:shd w:val="clear" w:color="auto" w:fill="FFFFFF" w:themeFill="background1"/>
            <w:vAlign w:val="center"/>
          </w:tcPr>
          <w:p w14:paraId="4EA5E518" w14:textId="25E48777" w:rsidR="00214C47" w:rsidRPr="008947C3" w:rsidRDefault="00214C47" w:rsidP="00946EBC">
            <w:pPr>
              <w:tabs>
                <w:tab w:val="left" w:pos="0"/>
              </w:tabs>
              <w:rPr>
                <w:sz w:val="18"/>
                <w:szCs w:val="18"/>
              </w:rPr>
            </w:pPr>
            <w:r w:rsidRPr="008947C3">
              <w:rPr>
                <w:sz w:val="18"/>
                <w:szCs w:val="18"/>
              </w:rPr>
              <w:t>Scope of works/ Site Plan</w:t>
            </w:r>
          </w:p>
        </w:tc>
      </w:tr>
      <w:tr w:rsidR="00214C47" w:rsidRPr="006172AC" w14:paraId="20B814CF" w14:textId="77777777" w:rsidTr="00F258AE">
        <w:trPr>
          <w:trHeight w:val="170"/>
        </w:trPr>
        <w:tc>
          <w:tcPr>
            <w:tcW w:w="0" w:type="auto"/>
            <w:shd w:val="clear" w:color="auto" w:fill="FFFFFF" w:themeFill="background1"/>
          </w:tcPr>
          <w:p w14:paraId="4761AE3B" w14:textId="0956B782" w:rsidR="00214C47" w:rsidRPr="00D152AB" w:rsidRDefault="00214C47" w:rsidP="00D060D9">
            <w:pPr>
              <w:tabs>
                <w:tab w:val="left" w:pos="0"/>
              </w:tabs>
              <w:rPr>
                <w:szCs w:val="24"/>
              </w:rPr>
            </w:pPr>
            <w:permStart w:id="246442681" w:edGrp="everyone"/>
            <w:r w:rsidRPr="00D152AB">
              <w:rPr>
                <w:szCs w:val="24"/>
              </w:rPr>
              <w:sym w:font="Wingdings" w:char="F06F"/>
            </w:r>
            <w:permEnd w:id="246442681"/>
          </w:p>
        </w:tc>
        <w:tc>
          <w:tcPr>
            <w:tcW w:w="10309" w:type="dxa"/>
            <w:shd w:val="clear" w:color="auto" w:fill="FFFFFF" w:themeFill="background1"/>
            <w:vAlign w:val="center"/>
          </w:tcPr>
          <w:p w14:paraId="7798D376" w14:textId="1F47B6CA" w:rsidR="00214C47" w:rsidRDefault="00214C47" w:rsidP="00D060D9">
            <w:pPr>
              <w:tabs>
                <w:tab w:val="left" w:pos="0"/>
              </w:tabs>
              <w:rPr>
                <w:sz w:val="18"/>
                <w:szCs w:val="18"/>
              </w:rPr>
            </w:pPr>
            <w:r>
              <w:rPr>
                <w:sz w:val="18"/>
                <w:szCs w:val="18"/>
              </w:rPr>
              <w:t>Dilapidation report with detailed date and time stamped site photos showing the pre and post condition of Council’s assets in and around the location of the Works Zone. The report is to include detailed photos of the condition of the signage, street trees, street furniture, footpaths, kerb and gutter, road pavement etc.</w:t>
            </w:r>
          </w:p>
          <w:p w14:paraId="70E51DE0" w14:textId="54765C7D" w:rsidR="00214C47" w:rsidRPr="008947C3" w:rsidRDefault="00214C47" w:rsidP="00D060D9">
            <w:pPr>
              <w:tabs>
                <w:tab w:val="left" w:pos="0"/>
              </w:tabs>
              <w:rPr>
                <w:szCs w:val="24"/>
              </w:rPr>
            </w:pPr>
            <w:r>
              <w:rPr>
                <w:sz w:val="18"/>
                <w:szCs w:val="18"/>
              </w:rPr>
              <w:t>Note: A second Dilapidation report will be required for post condition after Council is notified by the applicant in writing that the Works Zone is no longer required.</w:t>
            </w:r>
          </w:p>
        </w:tc>
      </w:tr>
      <w:tr w:rsidR="00214C47" w:rsidRPr="006172AC" w14:paraId="5EA6158D" w14:textId="77777777" w:rsidTr="00F258AE">
        <w:trPr>
          <w:trHeight w:val="113"/>
        </w:trPr>
        <w:tc>
          <w:tcPr>
            <w:tcW w:w="0" w:type="auto"/>
            <w:shd w:val="clear" w:color="auto" w:fill="FFFFFF" w:themeFill="background1"/>
          </w:tcPr>
          <w:p w14:paraId="242A0854" w14:textId="574C185C" w:rsidR="00214C47" w:rsidRPr="008947C3" w:rsidRDefault="00214C47" w:rsidP="00946EBC">
            <w:pPr>
              <w:tabs>
                <w:tab w:val="left" w:pos="0"/>
              </w:tabs>
              <w:rPr>
                <w:szCs w:val="24"/>
              </w:rPr>
            </w:pPr>
            <w:permStart w:id="1175597220" w:edGrp="everyone"/>
            <w:r w:rsidRPr="008947C3">
              <w:rPr>
                <w:szCs w:val="24"/>
              </w:rPr>
              <w:sym w:font="Wingdings" w:char="F06F"/>
            </w:r>
            <w:permEnd w:id="1175597220"/>
          </w:p>
        </w:tc>
        <w:tc>
          <w:tcPr>
            <w:tcW w:w="10309" w:type="dxa"/>
            <w:shd w:val="clear" w:color="auto" w:fill="FFFFFF" w:themeFill="background1"/>
            <w:vAlign w:val="center"/>
          </w:tcPr>
          <w:p w14:paraId="7998313E" w14:textId="547994BE" w:rsidR="00214C47" w:rsidRPr="008947C3" w:rsidRDefault="00214C47" w:rsidP="00946EBC">
            <w:pPr>
              <w:tabs>
                <w:tab w:val="left" w:pos="0"/>
              </w:tabs>
              <w:rPr>
                <w:sz w:val="18"/>
                <w:szCs w:val="18"/>
              </w:rPr>
            </w:pPr>
            <w:r w:rsidRPr="008947C3">
              <w:rPr>
                <w:sz w:val="18"/>
                <w:szCs w:val="18"/>
              </w:rPr>
              <w:t>A draft Notification letter(s) for distribution by the applicant to residents in the affected area, for approval by Council.</w:t>
            </w:r>
          </w:p>
        </w:tc>
      </w:tr>
      <w:tr w:rsidR="00214C47" w:rsidRPr="006172AC" w14:paraId="1D9340D4" w14:textId="77777777" w:rsidTr="00F258AE">
        <w:trPr>
          <w:trHeight w:val="113"/>
        </w:trPr>
        <w:tc>
          <w:tcPr>
            <w:tcW w:w="10773" w:type="dxa"/>
            <w:gridSpan w:val="2"/>
            <w:shd w:val="clear" w:color="auto" w:fill="D9D9D9" w:themeFill="background1" w:themeFillShade="D9"/>
          </w:tcPr>
          <w:p w14:paraId="2495B025" w14:textId="7B8E50DC" w:rsidR="00214C47" w:rsidRPr="000C0FC0" w:rsidRDefault="00214C47" w:rsidP="00946EBC">
            <w:pPr>
              <w:pStyle w:val="Default"/>
              <w:tabs>
                <w:tab w:val="left" w:pos="1276"/>
              </w:tabs>
              <w:ind w:left="34"/>
              <w:rPr>
                <w:b/>
                <w:color w:val="auto"/>
                <w:sz w:val="18"/>
                <w:szCs w:val="18"/>
              </w:rPr>
            </w:pPr>
            <w:r w:rsidRPr="000C0FC0">
              <w:rPr>
                <w:color w:val="auto"/>
                <w:sz w:val="18"/>
                <w:szCs w:val="18"/>
              </w:rPr>
              <w:t xml:space="preserve">The Applicant will need to provide the following information </w:t>
            </w:r>
            <w:r>
              <w:rPr>
                <w:color w:val="auto"/>
                <w:sz w:val="18"/>
                <w:szCs w:val="18"/>
              </w:rPr>
              <w:t>if</w:t>
            </w:r>
            <w:r w:rsidRPr="000C0FC0">
              <w:rPr>
                <w:color w:val="auto"/>
                <w:sz w:val="18"/>
                <w:szCs w:val="18"/>
              </w:rPr>
              <w:t xml:space="preserve"> the proposed Work Zone extends in front of a neighbouring property:</w:t>
            </w:r>
          </w:p>
        </w:tc>
      </w:tr>
      <w:tr w:rsidR="00214C47" w:rsidRPr="006172AC" w14:paraId="4419BE41" w14:textId="77777777" w:rsidTr="00F258AE">
        <w:trPr>
          <w:trHeight w:val="113"/>
        </w:trPr>
        <w:tc>
          <w:tcPr>
            <w:tcW w:w="0" w:type="auto"/>
            <w:shd w:val="clear" w:color="auto" w:fill="FFFFFF" w:themeFill="background1"/>
          </w:tcPr>
          <w:p w14:paraId="423378D8" w14:textId="7F256801" w:rsidR="00214C47" w:rsidRPr="00253B2D" w:rsidRDefault="00214C47" w:rsidP="003E5F06">
            <w:pPr>
              <w:pStyle w:val="Default"/>
              <w:tabs>
                <w:tab w:val="left" w:pos="1276"/>
              </w:tabs>
            </w:pPr>
            <w:permStart w:id="1427837160" w:edGrp="everyone"/>
            <w:r w:rsidRPr="00253B2D">
              <w:sym w:font="Wingdings" w:char="F06F"/>
            </w:r>
            <w:permEnd w:id="1427837160"/>
          </w:p>
        </w:tc>
        <w:tc>
          <w:tcPr>
            <w:tcW w:w="10309" w:type="dxa"/>
            <w:shd w:val="clear" w:color="auto" w:fill="FFFFFF" w:themeFill="background1"/>
            <w:vAlign w:val="center"/>
          </w:tcPr>
          <w:p w14:paraId="352AC023" w14:textId="2D53B3CC" w:rsidR="00214C47" w:rsidRPr="00721B58" w:rsidRDefault="00214C47" w:rsidP="00214C47">
            <w:pPr>
              <w:pStyle w:val="Default"/>
              <w:tabs>
                <w:tab w:val="left" w:pos="1276"/>
              </w:tabs>
              <w:rPr>
                <w:color w:val="auto"/>
                <w:sz w:val="18"/>
                <w:szCs w:val="20"/>
              </w:rPr>
            </w:pPr>
            <w:r w:rsidRPr="00721B58">
              <w:rPr>
                <w:color w:val="auto"/>
                <w:sz w:val="18"/>
                <w:szCs w:val="20"/>
              </w:rPr>
              <w:t>Consent letter signed from neighbouring property, where the proposed Work Zone extends in front of a neighbouring property</w:t>
            </w:r>
            <w:r>
              <w:rPr>
                <w:color w:val="auto"/>
                <w:sz w:val="18"/>
                <w:szCs w:val="20"/>
              </w:rPr>
              <w:t>.</w:t>
            </w:r>
          </w:p>
        </w:tc>
      </w:tr>
      <w:bookmarkEnd w:id="2"/>
    </w:tbl>
    <w:p w14:paraId="2AA49EA7" w14:textId="3A2082AE" w:rsidR="00357D41" w:rsidRDefault="00357D41" w:rsidP="006551C8">
      <w:pPr>
        <w:spacing w:before="60" w:line="120" w:lineRule="auto"/>
        <w:rPr>
          <w:sz w:val="12"/>
          <w:szCs w:val="12"/>
        </w:rPr>
      </w:pPr>
    </w:p>
    <w:p w14:paraId="08943E23" w14:textId="77777777" w:rsidR="00A251D7" w:rsidRDefault="00A251D7" w:rsidP="006551C8">
      <w:pPr>
        <w:spacing w:before="60" w:line="120" w:lineRule="auto"/>
        <w:rPr>
          <w:sz w:val="12"/>
          <w:szCs w:val="12"/>
        </w:rPr>
      </w:pPr>
    </w:p>
    <w:tbl>
      <w:tblPr>
        <w:tblW w:w="10773" w:type="dxa"/>
        <w:tblInd w:w="10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2694"/>
        <w:gridCol w:w="3543"/>
        <w:gridCol w:w="1134"/>
        <w:gridCol w:w="3402"/>
      </w:tblGrid>
      <w:tr w:rsidR="00047A86" w:rsidRPr="00A251D7" w14:paraId="5E9FFC4E" w14:textId="77777777" w:rsidTr="00B41101">
        <w:trPr>
          <w:trHeight w:val="284"/>
        </w:trPr>
        <w:tc>
          <w:tcPr>
            <w:tcW w:w="10773" w:type="dxa"/>
            <w:gridSpan w:val="4"/>
            <w:tcBorders>
              <w:bottom w:val="single" w:sz="2" w:space="0" w:color="A6A6A6" w:themeColor="background1" w:themeShade="A6"/>
            </w:tcBorders>
            <w:shd w:val="clear" w:color="auto" w:fill="DEDEDE"/>
            <w:vAlign w:val="center"/>
          </w:tcPr>
          <w:p w14:paraId="31C7F21C" w14:textId="22162862" w:rsidR="00047A86" w:rsidRPr="00E6612F" w:rsidRDefault="00047A86" w:rsidP="0036777E">
            <w:pPr>
              <w:rPr>
                <w:rFonts w:cs="Arial"/>
                <w:sz w:val="18"/>
                <w:szCs w:val="18"/>
              </w:rPr>
            </w:pPr>
            <w:bookmarkStart w:id="3" w:name="_Hlk31229597"/>
            <w:r w:rsidRPr="00E6612F">
              <w:rPr>
                <w:rFonts w:cs="Arial"/>
                <w:b/>
                <w:sz w:val="18"/>
                <w:szCs w:val="18"/>
              </w:rPr>
              <w:t xml:space="preserve">Section </w:t>
            </w:r>
            <w:r w:rsidR="00FA024B">
              <w:rPr>
                <w:rFonts w:cs="Arial"/>
                <w:b/>
                <w:sz w:val="18"/>
                <w:szCs w:val="18"/>
              </w:rPr>
              <w:t>8</w:t>
            </w:r>
            <w:r w:rsidRPr="00E6612F">
              <w:rPr>
                <w:rFonts w:cs="Arial"/>
                <w:b/>
                <w:sz w:val="18"/>
                <w:szCs w:val="18"/>
              </w:rPr>
              <w:t xml:space="preserve">: </w:t>
            </w:r>
            <w:r w:rsidRPr="00E6612F">
              <w:rPr>
                <w:b/>
                <w:sz w:val="18"/>
                <w:szCs w:val="18"/>
              </w:rPr>
              <w:t>Applicant’s Details or Company and Representatives</w:t>
            </w:r>
            <w:r w:rsidRPr="00E6612F">
              <w:rPr>
                <w:sz w:val="18"/>
                <w:szCs w:val="18"/>
              </w:rPr>
              <w:t xml:space="preserve"> (Required)</w:t>
            </w:r>
          </w:p>
        </w:tc>
      </w:tr>
      <w:tr w:rsidR="00047A86" w:rsidRPr="007C540E" w14:paraId="0464AB0D" w14:textId="77777777" w:rsidTr="00B41101">
        <w:trPr>
          <w:trHeight w:val="227"/>
        </w:trPr>
        <w:tc>
          <w:tcPr>
            <w:tcW w:w="10773" w:type="dxa"/>
            <w:gridSpan w:val="4"/>
            <w:shd w:val="clear" w:color="auto" w:fill="DEDEDE"/>
            <w:vAlign w:val="center"/>
          </w:tcPr>
          <w:p w14:paraId="3A9F17E6" w14:textId="77777777" w:rsidR="00047A86" w:rsidRPr="00993738" w:rsidRDefault="00047A86" w:rsidP="0036777E">
            <w:pPr>
              <w:rPr>
                <w:rFonts w:cs="Arial"/>
                <w:b/>
                <w:sz w:val="20"/>
                <w:szCs w:val="20"/>
              </w:rPr>
            </w:pPr>
            <w:r w:rsidRPr="002C2CCD">
              <w:rPr>
                <w:sz w:val="18"/>
                <w:szCs w:val="20"/>
              </w:rPr>
              <w:t xml:space="preserve">If the </w:t>
            </w:r>
            <w:r w:rsidRPr="002C2CCD">
              <w:rPr>
                <w:spacing w:val="-3"/>
                <w:sz w:val="18"/>
                <w:szCs w:val="20"/>
              </w:rPr>
              <w:t xml:space="preserve">applicant </w:t>
            </w:r>
            <w:r w:rsidRPr="002C2CCD">
              <w:rPr>
                <w:sz w:val="18"/>
                <w:szCs w:val="20"/>
              </w:rPr>
              <w:t xml:space="preserve">is a </w:t>
            </w:r>
            <w:r w:rsidRPr="002C2CCD">
              <w:rPr>
                <w:spacing w:val="-3"/>
                <w:sz w:val="18"/>
                <w:szCs w:val="20"/>
              </w:rPr>
              <w:t xml:space="preserve">company, proof </w:t>
            </w:r>
            <w:r w:rsidRPr="002C2CCD">
              <w:rPr>
                <w:sz w:val="18"/>
                <w:szCs w:val="20"/>
              </w:rPr>
              <w:t xml:space="preserve">the </w:t>
            </w:r>
            <w:r w:rsidRPr="002C2CCD">
              <w:rPr>
                <w:spacing w:val="-3"/>
                <w:sz w:val="18"/>
                <w:szCs w:val="20"/>
              </w:rPr>
              <w:t xml:space="preserve">company </w:t>
            </w:r>
            <w:r w:rsidRPr="002C2CCD">
              <w:rPr>
                <w:sz w:val="18"/>
                <w:szCs w:val="20"/>
              </w:rPr>
              <w:t xml:space="preserve">is a legal </w:t>
            </w:r>
            <w:r w:rsidRPr="002C2CCD">
              <w:rPr>
                <w:spacing w:val="-3"/>
                <w:sz w:val="18"/>
                <w:szCs w:val="20"/>
              </w:rPr>
              <w:t>entity must be</w:t>
            </w:r>
            <w:r w:rsidRPr="002C2CCD">
              <w:rPr>
                <w:sz w:val="18"/>
                <w:szCs w:val="20"/>
              </w:rPr>
              <w:t xml:space="preserve"> </w:t>
            </w:r>
            <w:r w:rsidRPr="002C2CCD">
              <w:rPr>
                <w:spacing w:val="-3"/>
                <w:sz w:val="18"/>
                <w:szCs w:val="20"/>
              </w:rPr>
              <w:t xml:space="preserve">given, either </w:t>
            </w:r>
            <w:r w:rsidRPr="002C2CCD">
              <w:rPr>
                <w:sz w:val="18"/>
                <w:szCs w:val="20"/>
              </w:rPr>
              <w:t xml:space="preserve">by </w:t>
            </w:r>
            <w:r w:rsidRPr="002C2CCD">
              <w:rPr>
                <w:spacing w:val="-3"/>
                <w:sz w:val="18"/>
                <w:szCs w:val="20"/>
              </w:rPr>
              <w:t xml:space="preserve">company seal </w:t>
            </w:r>
            <w:r w:rsidRPr="002C2CCD">
              <w:rPr>
                <w:sz w:val="18"/>
                <w:szCs w:val="20"/>
              </w:rPr>
              <w:t xml:space="preserve">or </w:t>
            </w:r>
            <w:r w:rsidRPr="002C2CCD">
              <w:rPr>
                <w:spacing w:val="-3"/>
                <w:sz w:val="18"/>
                <w:szCs w:val="20"/>
              </w:rPr>
              <w:t>company</w:t>
            </w:r>
            <w:r w:rsidRPr="002C2CCD">
              <w:rPr>
                <w:spacing w:val="-27"/>
                <w:sz w:val="18"/>
                <w:szCs w:val="20"/>
              </w:rPr>
              <w:t xml:space="preserve"> </w:t>
            </w:r>
            <w:r w:rsidRPr="002C2CCD">
              <w:rPr>
                <w:spacing w:val="-3"/>
                <w:sz w:val="18"/>
                <w:szCs w:val="20"/>
              </w:rPr>
              <w:t>letterhead.</w:t>
            </w:r>
          </w:p>
        </w:tc>
      </w:tr>
      <w:tr w:rsidR="00047A86" w:rsidRPr="00D30FA2" w14:paraId="2AB4DDED" w14:textId="77777777" w:rsidTr="00B41101">
        <w:trPr>
          <w:trHeight w:val="283"/>
        </w:trPr>
        <w:tc>
          <w:tcPr>
            <w:tcW w:w="2694" w:type="dxa"/>
            <w:shd w:val="clear" w:color="auto" w:fill="DEDEDE"/>
            <w:vAlign w:val="center"/>
          </w:tcPr>
          <w:p w14:paraId="2502B2B1" w14:textId="77777777" w:rsidR="00047A86" w:rsidRPr="00D30FA2" w:rsidRDefault="00047A86" w:rsidP="0036777E">
            <w:pPr>
              <w:rPr>
                <w:rFonts w:cs="Arial"/>
                <w:sz w:val="18"/>
                <w:szCs w:val="18"/>
              </w:rPr>
            </w:pPr>
            <w:r w:rsidRPr="00D30FA2">
              <w:rPr>
                <w:rFonts w:cs="Arial"/>
                <w:sz w:val="18"/>
                <w:szCs w:val="18"/>
              </w:rPr>
              <w:t>Salutation (</w:t>
            </w:r>
            <w:r w:rsidRPr="00D30FA2">
              <w:rPr>
                <w:rFonts w:cs="Arial"/>
                <w:sz w:val="18"/>
                <w:szCs w:val="18"/>
              </w:rPr>
              <w:sym w:font="Wingdings" w:char="F0FC"/>
            </w:r>
            <w:r w:rsidRPr="00D30FA2">
              <w:rPr>
                <w:rFonts w:cs="Arial"/>
                <w:sz w:val="18"/>
                <w:szCs w:val="18"/>
              </w:rPr>
              <w:t>)</w:t>
            </w:r>
          </w:p>
        </w:tc>
        <w:tc>
          <w:tcPr>
            <w:tcW w:w="8079" w:type="dxa"/>
            <w:gridSpan w:val="3"/>
            <w:vAlign w:val="center"/>
          </w:tcPr>
          <w:p w14:paraId="738E0724" w14:textId="77777777" w:rsidR="00047A86" w:rsidRPr="00D30FA2" w:rsidRDefault="00047A86" w:rsidP="0036777E">
            <w:pPr>
              <w:rPr>
                <w:rFonts w:cs="Arial"/>
                <w:sz w:val="18"/>
                <w:szCs w:val="18"/>
              </w:rPr>
            </w:pPr>
            <w:permStart w:id="1053755780" w:edGrp="everyone"/>
            <w:r w:rsidRPr="003E5F06">
              <w:rPr>
                <w:szCs w:val="24"/>
              </w:rPr>
              <w:sym w:font="Wingdings" w:char="F06F"/>
            </w:r>
            <w:permEnd w:id="1053755780"/>
            <w:r w:rsidR="00917F68">
              <w:rPr>
                <w:sz w:val="18"/>
                <w:szCs w:val="18"/>
              </w:rPr>
              <w:t xml:space="preserve"> </w:t>
            </w:r>
            <w:r w:rsidRPr="00D30FA2">
              <w:rPr>
                <w:rFonts w:cs="Arial"/>
                <w:sz w:val="18"/>
                <w:szCs w:val="18"/>
              </w:rPr>
              <w:t xml:space="preserve">Mr         </w:t>
            </w:r>
            <w:permStart w:id="893070142" w:edGrp="everyone"/>
            <w:r w:rsidRPr="003E5F06">
              <w:rPr>
                <w:szCs w:val="24"/>
              </w:rPr>
              <w:sym w:font="Wingdings" w:char="F06F"/>
            </w:r>
            <w:permEnd w:id="893070142"/>
            <w:r w:rsidRPr="00D30FA2">
              <w:rPr>
                <w:rFonts w:cs="Arial"/>
                <w:b/>
                <w:sz w:val="18"/>
                <w:szCs w:val="18"/>
              </w:rPr>
              <w:t xml:space="preserve"> </w:t>
            </w:r>
            <w:r w:rsidRPr="00D30FA2">
              <w:rPr>
                <w:rFonts w:cs="Arial"/>
                <w:sz w:val="18"/>
                <w:szCs w:val="18"/>
              </w:rPr>
              <w:t xml:space="preserve">Ms      </w:t>
            </w:r>
            <w:permStart w:id="633169947" w:edGrp="everyone"/>
            <w:r w:rsidRPr="003E5F06">
              <w:rPr>
                <w:rFonts w:cs="Arial"/>
                <w:szCs w:val="24"/>
              </w:rPr>
              <w:t xml:space="preserve"> </w:t>
            </w:r>
            <w:r w:rsidRPr="003E5F06">
              <w:rPr>
                <w:szCs w:val="24"/>
              </w:rPr>
              <w:sym w:font="Wingdings" w:char="F06F"/>
            </w:r>
            <w:r w:rsidRPr="003E5F06">
              <w:rPr>
                <w:rFonts w:cs="Arial"/>
                <w:b/>
                <w:szCs w:val="24"/>
              </w:rPr>
              <w:t xml:space="preserve"> </w:t>
            </w:r>
            <w:permEnd w:id="633169947"/>
            <w:r w:rsidRPr="00D30FA2">
              <w:rPr>
                <w:rFonts w:cs="Arial"/>
                <w:sz w:val="18"/>
                <w:szCs w:val="18"/>
              </w:rPr>
              <w:t xml:space="preserve">Miss         </w:t>
            </w:r>
            <w:r w:rsidRPr="00D30FA2">
              <w:rPr>
                <w:rFonts w:eastAsia="Times New Roman" w:cs="Arial"/>
                <w:sz w:val="18"/>
                <w:szCs w:val="18"/>
                <w:lang w:eastAsia="en-AU"/>
              </w:rPr>
              <w:t xml:space="preserve"> </w:t>
            </w:r>
            <w:permStart w:id="612117197" w:edGrp="everyone"/>
            <w:r w:rsidRPr="003E5F06">
              <w:rPr>
                <w:szCs w:val="24"/>
              </w:rPr>
              <w:sym w:font="Wingdings" w:char="F06F"/>
            </w:r>
            <w:permEnd w:id="612117197"/>
            <w:r w:rsidRPr="00D30FA2">
              <w:rPr>
                <w:rFonts w:cs="Arial"/>
                <w:b/>
                <w:sz w:val="18"/>
                <w:szCs w:val="18"/>
              </w:rPr>
              <w:t xml:space="preserve"> </w:t>
            </w:r>
            <w:r w:rsidRPr="00D30FA2">
              <w:rPr>
                <w:rFonts w:eastAsia="Times New Roman" w:cs="Arial"/>
                <w:sz w:val="18"/>
                <w:szCs w:val="18"/>
                <w:lang w:eastAsia="en-AU"/>
              </w:rPr>
              <w:t xml:space="preserve">Other (please specify) </w:t>
            </w:r>
          </w:p>
        </w:tc>
      </w:tr>
      <w:tr w:rsidR="00047A86" w:rsidRPr="00D30FA2" w14:paraId="0033C21B" w14:textId="77777777" w:rsidTr="00FA024B">
        <w:trPr>
          <w:trHeight w:val="340"/>
        </w:trPr>
        <w:tc>
          <w:tcPr>
            <w:tcW w:w="2694" w:type="dxa"/>
            <w:shd w:val="clear" w:color="auto" w:fill="DEDEDE"/>
            <w:vAlign w:val="center"/>
          </w:tcPr>
          <w:p w14:paraId="77B28BA9" w14:textId="77777777" w:rsidR="00047A86" w:rsidRPr="00D30FA2" w:rsidRDefault="00047A86" w:rsidP="0036777E">
            <w:pPr>
              <w:rPr>
                <w:rFonts w:cs="Arial"/>
                <w:sz w:val="18"/>
                <w:szCs w:val="18"/>
              </w:rPr>
            </w:pPr>
            <w:r w:rsidRPr="00D30FA2">
              <w:rPr>
                <w:rFonts w:cs="Arial"/>
                <w:sz w:val="18"/>
                <w:szCs w:val="18"/>
              </w:rPr>
              <w:t>First name</w:t>
            </w:r>
          </w:p>
        </w:tc>
        <w:tc>
          <w:tcPr>
            <w:tcW w:w="3543" w:type="dxa"/>
            <w:vAlign w:val="center"/>
          </w:tcPr>
          <w:p w14:paraId="17A4C5F0" w14:textId="77777777" w:rsidR="00047A86" w:rsidRPr="00D30FA2" w:rsidRDefault="00047A86" w:rsidP="0036777E">
            <w:pPr>
              <w:rPr>
                <w:rFonts w:cs="Arial"/>
                <w:sz w:val="18"/>
                <w:szCs w:val="18"/>
              </w:rPr>
            </w:pPr>
            <w:permStart w:id="431375841" w:edGrp="everyone"/>
            <w:permEnd w:id="431375841"/>
          </w:p>
        </w:tc>
        <w:tc>
          <w:tcPr>
            <w:tcW w:w="1134" w:type="dxa"/>
            <w:shd w:val="clear" w:color="auto" w:fill="DEDEDE"/>
            <w:vAlign w:val="center"/>
          </w:tcPr>
          <w:p w14:paraId="274A3F43" w14:textId="77777777" w:rsidR="00047A86" w:rsidRPr="00D30FA2" w:rsidRDefault="00047A86" w:rsidP="0036777E">
            <w:pPr>
              <w:rPr>
                <w:rFonts w:cs="Arial"/>
                <w:sz w:val="18"/>
                <w:szCs w:val="18"/>
              </w:rPr>
            </w:pPr>
            <w:r w:rsidRPr="00D30FA2">
              <w:rPr>
                <w:rFonts w:cs="Arial"/>
                <w:sz w:val="18"/>
                <w:szCs w:val="18"/>
              </w:rPr>
              <w:t>Surname</w:t>
            </w:r>
          </w:p>
        </w:tc>
        <w:tc>
          <w:tcPr>
            <w:tcW w:w="3402" w:type="dxa"/>
            <w:vAlign w:val="center"/>
          </w:tcPr>
          <w:p w14:paraId="6669B438" w14:textId="77777777" w:rsidR="00047A86" w:rsidRPr="00D30FA2" w:rsidRDefault="00047A86" w:rsidP="0036777E">
            <w:pPr>
              <w:rPr>
                <w:rFonts w:cs="Arial"/>
                <w:sz w:val="18"/>
                <w:szCs w:val="18"/>
              </w:rPr>
            </w:pPr>
            <w:permStart w:id="2024479614" w:edGrp="everyone"/>
            <w:permEnd w:id="2024479614"/>
          </w:p>
        </w:tc>
      </w:tr>
      <w:tr w:rsidR="00047A86" w:rsidRPr="00D30FA2" w14:paraId="52305FAB" w14:textId="77777777" w:rsidTr="00FA024B">
        <w:trPr>
          <w:trHeight w:val="340"/>
        </w:trPr>
        <w:tc>
          <w:tcPr>
            <w:tcW w:w="2694" w:type="dxa"/>
            <w:shd w:val="clear" w:color="auto" w:fill="DEDEDE"/>
            <w:vAlign w:val="center"/>
          </w:tcPr>
          <w:p w14:paraId="5CAA3FA7" w14:textId="77777777" w:rsidR="00047A86" w:rsidRPr="00D30FA2" w:rsidRDefault="00047A86" w:rsidP="0036777E">
            <w:pPr>
              <w:rPr>
                <w:rFonts w:cs="Arial"/>
                <w:sz w:val="18"/>
                <w:szCs w:val="18"/>
              </w:rPr>
            </w:pPr>
            <w:r w:rsidRPr="00D30FA2">
              <w:rPr>
                <w:rFonts w:cs="Arial"/>
                <w:sz w:val="18"/>
                <w:szCs w:val="18"/>
              </w:rPr>
              <w:t>Company name</w:t>
            </w:r>
          </w:p>
        </w:tc>
        <w:tc>
          <w:tcPr>
            <w:tcW w:w="3543" w:type="dxa"/>
            <w:vAlign w:val="center"/>
          </w:tcPr>
          <w:p w14:paraId="0A58CC34" w14:textId="77777777" w:rsidR="00047A86" w:rsidRPr="00D30FA2" w:rsidRDefault="00047A86" w:rsidP="0036777E">
            <w:pPr>
              <w:rPr>
                <w:rFonts w:cs="Arial"/>
                <w:sz w:val="18"/>
                <w:szCs w:val="18"/>
              </w:rPr>
            </w:pPr>
            <w:permStart w:id="954668227" w:edGrp="everyone"/>
            <w:permEnd w:id="954668227"/>
          </w:p>
        </w:tc>
        <w:tc>
          <w:tcPr>
            <w:tcW w:w="1134" w:type="dxa"/>
            <w:shd w:val="clear" w:color="auto" w:fill="DEDEDE"/>
            <w:vAlign w:val="center"/>
          </w:tcPr>
          <w:p w14:paraId="0B9EA349" w14:textId="77777777" w:rsidR="00047A86" w:rsidRPr="00D30FA2" w:rsidRDefault="00047A86" w:rsidP="0036777E">
            <w:pPr>
              <w:rPr>
                <w:rFonts w:cs="Arial"/>
                <w:sz w:val="18"/>
                <w:szCs w:val="18"/>
              </w:rPr>
            </w:pPr>
            <w:r w:rsidRPr="00D30FA2">
              <w:rPr>
                <w:rFonts w:cs="Arial"/>
                <w:sz w:val="18"/>
                <w:szCs w:val="18"/>
              </w:rPr>
              <w:t>ABN</w:t>
            </w:r>
          </w:p>
        </w:tc>
        <w:tc>
          <w:tcPr>
            <w:tcW w:w="3402" w:type="dxa"/>
            <w:vAlign w:val="center"/>
          </w:tcPr>
          <w:p w14:paraId="5FEAEA6E" w14:textId="77777777" w:rsidR="00047A86" w:rsidRPr="00D30FA2" w:rsidRDefault="00047A86" w:rsidP="0036777E">
            <w:pPr>
              <w:rPr>
                <w:rFonts w:cs="Arial"/>
                <w:sz w:val="18"/>
                <w:szCs w:val="18"/>
              </w:rPr>
            </w:pPr>
            <w:permStart w:id="1299786612" w:edGrp="everyone"/>
            <w:permEnd w:id="1299786612"/>
          </w:p>
        </w:tc>
      </w:tr>
      <w:tr w:rsidR="00047A86" w:rsidRPr="00D30FA2" w14:paraId="7D37CDCD" w14:textId="77777777" w:rsidTr="00FA024B">
        <w:trPr>
          <w:trHeight w:val="340"/>
        </w:trPr>
        <w:tc>
          <w:tcPr>
            <w:tcW w:w="2694" w:type="dxa"/>
            <w:shd w:val="clear" w:color="auto" w:fill="DEDEDE"/>
            <w:vAlign w:val="center"/>
          </w:tcPr>
          <w:p w14:paraId="24D2F791" w14:textId="77777777" w:rsidR="00047A86" w:rsidRPr="00D30FA2" w:rsidRDefault="00047A86" w:rsidP="0036777E">
            <w:pPr>
              <w:rPr>
                <w:rFonts w:cs="Arial"/>
                <w:sz w:val="18"/>
                <w:szCs w:val="18"/>
              </w:rPr>
            </w:pPr>
            <w:r w:rsidRPr="00D30FA2">
              <w:rPr>
                <w:rFonts w:cs="Arial"/>
                <w:sz w:val="18"/>
                <w:szCs w:val="18"/>
              </w:rPr>
              <w:t>Postal Address</w:t>
            </w:r>
          </w:p>
          <w:p w14:paraId="4C70445A" w14:textId="77777777" w:rsidR="00047A86" w:rsidRPr="00D30FA2" w:rsidRDefault="00047A86" w:rsidP="0036777E">
            <w:pPr>
              <w:rPr>
                <w:rFonts w:cs="Arial"/>
                <w:sz w:val="18"/>
                <w:szCs w:val="18"/>
              </w:rPr>
            </w:pPr>
            <w:r w:rsidRPr="00D30FA2">
              <w:rPr>
                <w:rFonts w:cs="Arial"/>
                <w:sz w:val="18"/>
                <w:szCs w:val="18"/>
              </w:rPr>
              <w:t>(If different to street address)</w:t>
            </w:r>
          </w:p>
        </w:tc>
        <w:tc>
          <w:tcPr>
            <w:tcW w:w="8079" w:type="dxa"/>
            <w:gridSpan w:val="3"/>
            <w:vAlign w:val="center"/>
          </w:tcPr>
          <w:p w14:paraId="09FAFFE6" w14:textId="77777777" w:rsidR="00047A86" w:rsidRPr="00D30FA2" w:rsidRDefault="00047A86" w:rsidP="0036777E">
            <w:pPr>
              <w:rPr>
                <w:rFonts w:cs="Arial"/>
                <w:sz w:val="18"/>
                <w:szCs w:val="18"/>
              </w:rPr>
            </w:pPr>
            <w:permStart w:id="155802936" w:edGrp="everyone"/>
            <w:permEnd w:id="155802936"/>
          </w:p>
        </w:tc>
      </w:tr>
      <w:tr w:rsidR="00047A86" w:rsidRPr="00D30FA2" w14:paraId="00E2D9A4" w14:textId="77777777" w:rsidTr="00FA024B">
        <w:trPr>
          <w:trHeight w:val="340"/>
        </w:trPr>
        <w:tc>
          <w:tcPr>
            <w:tcW w:w="2694" w:type="dxa"/>
            <w:shd w:val="clear" w:color="auto" w:fill="DEDEDE"/>
            <w:vAlign w:val="center"/>
          </w:tcPr>
          <w:p w14:paraId="60DF3AF7" w14:textId="77777777" w:rsidR="00047A86" w:rsidRPr="00D30FA2" w:rsidRDefault="00047A86" w:rsidP="0036777E">
            <w:pPr>
              <w:rPr>
                <w:rFonts w:cs="Arial"/>
                <w:sz w:val="18"/>
                <w:szCs w:val="18"/>
              </w:rPr>
            </w:pPr>
            <w:r w:rsidRPr="00D30FA2">
              <w:rPr>
                <w:rFonts w:cs="Arial"/>
                <w:sz w:val="18"/>
                <w:szCs w:val="18"/>
              </w:rPr>
              <w:t>Suburb</w:t>
            </w:r>
          </w:p>
        </w:tc>
        <w:tc>
          <w:tcPr>
            <w:tcW w:w="3543" w:type="dxa"/>
            <w:vAlign w:val="center"/>
          </w:tcPr>
          <w:p w14:paraId="6EE5FB8E" w14:textId="77777777" w:rsidR="00047A86" w:rsidRPr="00D30FA2" w:rsidRDefault="00047A86" w:rsidP="0036777E">
            <w:pPr>
              <w:rPr>
                <w:rFonts w:cs="Arial"/>
                <w:sz w:val="18"/>
                <w:szCs w:val="18"/>
              </w:rPr>
            </w:pPr>
            <w:permStart w:id="87453282" w:edGrp="everyone"/>
            <w:permEnd w:id="87453282"/>
          </w:p>
        </w:tc>
        <w:tc>
          <w:tcPr>
            <w:tcW w:w="1134" w:type="dxa"/>
            <w:shd w:val="clear" w:color="auto" w:fill="DEDEDE"/>
            <w:vAlign w:val="center"/>
          </w:tcPr>
          <w:p w14:paraId="07F07106" w14:textId="77777777" w:rsidR="00047A86" w:rsidRPr="00D30FA2" w:rsidRDefault="00047A86" w:rsidP="0036777E">
            <w:pPr>
              <w:rPr>
                <w:rFonts w:cs="Arial"/>
                <w:sz w:val="18"/>
                <w:szCs w:val="18"/>
              </w:rPr>
            </w:pPr>
            <w:r w:rsidRPr="00D30FA2">
              <w:rPr>
                <w:rFonts w:cs="Arial"/>
                <w:sz w:val="18"/>
                <w:szCs w:val="18"/>
              </w:rPr>
              <w:t>Post Code</w:t>
            </w:r>
          </w:p>
        </w:tc>
        <w:tc>
          <w:tcPr>
            <w:tcW w:w="3402" w:type="dxa"/>
            <w:vAlign w:val="center"/>
          </w:tcPr>
          <w:p w14:paraId="2E2C9F2A" w14:textId="77777777" w:rsidR="00047A86" w:rsidRPr="00D30FA2" w:rsidRDefault="00047A86" w:rsidP="0036777E">
            <w:pPr>
              <w:rPr>
                <w:rFonts w:cs="Arial"/>
                <w:sz w:val="18"/>
                <w:szCs w:val="18"/>
              </w:rPr>
            </w:pPr>
            <w:permStart w:id="2008942534" w:edGrp="everyone"/>
            <w:permEnd w:id="2008942534"/>
          </w:p>
        </w:tc>
      </w:tr>
      <w:tr w:rsidR="00047A86" w:rsidRPr="00D30FA2" w14:paraId="1C01E075" w14:textId="77777777" w:rsidTr="00FA024B">
        <w:trPr>
          <w:trHeight w:val="340"/>
        </w:trPr>
        <w:tc>
          <w:tcPr>
            <w:tcW w:w="2694" w:type="dxa"/>
            <w:shd w:val="clear" w:color="auto" w:fill="DEDEDE"/>
            <w:vAlign w:val="center"/>
          </w:tcPr>
          <w:p w14:paraId="19C411B7" w14:textId="77777777" w:rsidR="00047A86" w:rsidRPr="00D30FA2" w:rsidRDefault="00047A86" w:rsidP="0036777E">
            <w:pPr>
              <w:rPr>
                <w:rFonts w:cs="Arial"/>
                <w:sz w:val="18"/>
                <w:szCs w:val="18"/>
              </w:rPr>
            </w:pPr>
            <w:r w:rsidRPr="00D30FA2">
              <w:rPr>
                <w:rFonts w:cs="Arial"/>
                <w:sz w:val="18"/>
                <w:szCs w:val="18"/>
              </w:rPr>
              <w:t>Email</w:t>
            </w:r>
          </w:p>
        </w:tc>
        <w:tc>
          <w:tcPr>
            <w:tcW w:w="8079" w:type="dxa"/>
            <w:gridSpan w:val="3"/>
            <w:vAlign w:val="center"/>
          </w:tcPr>
          <w:p w14:paraId="11E8689C" w14:textId="77777777" w:rsidR="00047A86" w:rsidRPr="00D30FA2" w:rsidRDefault="00047A86" w:rsidP="0036777E">
            <w:pPr>
              <w:rPr>
                <w:rFonts w:cs="Arial"/>
                <w:sz w:val="18"/>
                <w:szCs w:val="18"/>
              </w:rPr>
            </w:pPr>
            <w:permStart w:id="10295213" w:edGrp="everyone"/>
            <w:permEnd w:id="10295213"/>
          </w:p>
        </w:tc>
      </w:tr>
      <w:tr w:rsidR="00047A86" w:rsidRPr="00D30FA2" w14:paraId="338E233E" w14:textId="77777777" w:rsidTr="00FA024B">
        <w:trPr>
          <w:trHeight w:val="340"/>
        </w:trPr>
        <w:tc>
          <w:tcPr>
            <w:tcW w:w="2694" w:type="dxa"/>
            <w:shd w:val="clear" w:color="auto" w:fill="DEDEDE"/>
            <w:vAlign w:val="center"/>
          </w:tcPr>
          <w:p w14:paraId="0F0CB80B" w14:textId="77777777" w:rsidR="00047A86" w:rsidRPr="00D30FA2" w:rsidRDefault="00047A86" w:rsidP="0036777E">
            <w:pPr>
              <w:rPr>
                <w:rFonts w:cs="Arial"/>
                <w:sz w:val="18"/>
                <w:szCs w:val="18"/>
              </w:rPr>
            </w:pPr>
            <w:r w:rsidRPr="00D30FA2">
              <w:rPr>
                <w:rFonts w:cs="Arial"/>
                <w:sz w:val="18"/>
                <w:szCs w:val="18"/>
              </w:rPr>
              <w:t>Phone number</w:t>
            </w:r>
          </w:p>
        </w:tc>
        <w:tc>
          <w:tcPr>
            <w:tcW w:w="3543" w:type="dxa"/>
            <w:vAlign w:val="center"/>
          </w:tcPr>
          <w:p w14:paraId="75FD3D6C" w14:textId="77777777" w:rsidR="00047A86" w:rsidRPr="00D30FA2" w:rsidRDefault="00047A86" w:rsidP="0036777E">
            <w:pPr>
              <w:rPr>
                <w:rFonts w:cs="Arial"/>
                <w:sz w:val="18"/>
                <w:szCs w:val="18"/>
              </w:rPr>
            </w:pPr>
            <w:permStart w:id="1963736080" w:edGrp="everyone"/>
            <w:permEnd w:id="1963736080"/>
          </w:p>
        </w:tc>
        <w:tc>
          <w:tcPr>
            <w:tcW w:w="1134" w:type="dxa"/>
            <w:shd w:val="clear" w:color="auto" w:fill="DEDEDE"/>
            <w:vAlign w:val="center"/>
          </w:tcPr>
          <w:p w14:paraId="0F2A3C01" w14:textId="77777777" w:rsidR="00047A86" w:rsidRPr="00D30FA2" w:rsidRDefault="00047A86" w:rsidP="0036777E">
            <w:pPr>
              <w:rPr>
                <w:rFonts w:cs="Arial"/>
                <w:sz w:val="18"/>
                <w:szCs w:val="18"/>
              </w:rPr>
            </w:pPr>
            <w:r w:rsidRPr="00D30FA2">
              <w:rPr>
                <w:rFonts w:cs="Arial"/>
                <w:sz w:val="18"/>
                <w:szCs w:val="18"/>
              </w:rPr>
              <w:t>Other</w:t>
            </w:r>
          </w:p>
        </w:tc>
        <w:tc>
          <w:tcPr>
            <w:tcW w:w="3402" w:type="dxa"/>
            <w:vAlign w:val="center"/>
          </w:tcPr>
          <w:p w14:paraId="624CB379" w14:textId="77777777" w:rsidR="00047A86" w:rsidRPr="00D30FA2" w:rsidRDefault="00047A86" w:rsidP="0036777E">
            <w:pPr>
              <w:rPr>
                <w:rFonts w:cs="Arial"/>
                <w:sz w:val="18"/>
                <w:szCs w:val="18"/>
              </w:rPr>
            </w:pPr>
            <w:permStart w:id="875179488" w:edGrp="everyone"/>
            <w:permEnd w:id="875179488"/>
          </w:p>
        </w:tc>
      </w:tr>
      <w:tr w:rsidR="006B5E2F" w14:paraId="3FB275B4" w14:textId="77777777" w:rsidTr="00B41101">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PrEx>
        <w:trPr>
          <w:trHeight w:val="284"/>
        </w:trPr>
        <w:tc>
          <w:tcPr>
            <w:tcW w:w="10773" w:type="dxa"/>
            <w:gridSpan w:val="4"/>
            <w:shd w:val="clear" w:color="auto" w:fill="DEDEDE"/>
            <w:vAlign w:val="center"/>
          </w:tcPr>
          <w:p w14:paraId="6EEAC5C8" w14:textId="7FEF1E67" w:rsidR="006B5E2F" w:rsidRPr="00EF74A9" w:rsidRDefault="006B5E2F" w:rsidP="006B5E2F">
            <w:pPr>
              <w:pStyle w:val="TableParagraph"/>
              <w:spacing w:line="215" w:lineRule="exact"/>
              <w:ind w:left="102"/>
              <w:rPr>
                <w:b/>
                <w:sz w:val="18"/>
                <w:szCs w:val="18"/>
              </w:rPr>
            </w:pPr>
            <w:bookmarkStart w:id="4" w:name="_Hlk31835643"/>
            <w:bookmarkEnd w:id="3"/>
            <w:r w:rsidRPr="00E355F4">
              <w:rPr>
                <w:b/>
                <w:sz w:val="18"/>
                <w:szCs w:val="18"/>
              </w:rPr>
              <w:t xml:space="preserve">Section </w:t>
            </w:r>
            <w:r w:rsidR="00FA024B">
              <w:rPr>
                <w:b/>
                <w:sz w:val="18"/>
                <w:szCs w:val="18"/>
              </w:rPr>
              <w:t>8</w:t>
            </w:r>
            <w:r w:rsidRPr="00E355F4">
              <w:rPr>
                <w:b/>
                <w:sz w:val="18"/>
                <w:szCs w:val="18"/>
              </w:rPr>
              <w:t xml:space="preserve">.1: </w:t>
            </w:r>
            <w:r>
              <w:rPr>
                <w:b/>
                <w:sz w:val="18"/>
                <w:szCs w:val="18"/>
              </w:rPr>
              <w:t xml:space="preserve">Site Contact (if different to above) </w:t>
            </w:r>
            <w:r w:rsidRPr="00174B56">
              <w:rPr>
                <w:bCs/>
                <w:sz w:val="18"/>
                <w:szCs w:val="18"/>
              </w:rPr>
              <w:t xml:space="preserve">– for site inspections/ meetings, </w:t>
            </w:r>
            <w:r>
              <w:rPr>
                <w:bCs/>
                <w:sz w:val="18"/>
                <w:szCs w:val="18"/>
              </w:rPr>
              <w:t>Council officer contact</w:t>
            </w:r>
          </w:p>
        </w:tc>
      </w:tr>
      <w:tr w:rsidR="006B5E2F" w14:paraId="660E5A22" w14:textId="77777777" w:rsidTr="00357D41">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PrEx>
        <w:trPr>
          <w:trHeight w:val="340"/>
        </w:trPr>
        <w:tc>
          <w:tcPr>
            <w:tcW w:w="2694" w:type="dxa"/>
            <w:shd w:val="clear" w:color="auto" w:fill="DEDEDE"/>
            <w:vAlign w:val="center"/>
          </w:tcPr>
          <w:p w14:paraId="3C5A5188" w14:textId="05C9FC6F" w:rsidR="006B5E2F" w:rsidRDefault="006B5E2F" w:rsidP="006B5E2F">
            <w:pPr>
              <w:pStyle w:val="TableParagraph"/>
              <w:ind w:left="112"/>
              <w:rPr>
                <w:sz w:val="18"/>
              </w:rPr>
            </w:pPr>
            <w:permStart w:id="984113840" w:edGrp="everyone" w:colFirst="1" w:colLast="1"/>
            <w:r>
              <w:rPr>
                <w:sz w:val="18"/>
              </w:rPr>
              <w:t xml:space="preserve">Contact </w:t>
            </w:r>
            <w:r w:rsidR="002E0B1B">
              <w:rPr>
                <w:sz w:val="18"/>
              </w:rPr>
              <w:t>Name</w:t>
            </w:r>
          </w:p>
        </w:tc>
        <w:tc>
          <w:tcPr>
            <w:tcW w:w="8079" w:type="dxa"/>
            <w:gridSpan w:val="3"/>
            <w:tcBorders>
              <w:top w:val="single" w:sz="6" w:space="0" w:color="808080" w:themeColor="background1" w:themeShade="80"/>
              <w:bottom w:val="single" w:sz="6" w:space="0" w:color="808080" w:themeColor="background1" w:themeShade="80"/>
            </w:tcBorders>
            <w:vAlign w:val="center"/>
          </w:tcPr>
          <w:p w14:paraId="6FF6B1C2" w14:textId="77777777" w:rsidR="006B5E2F" w:rsidRDefault="006B5E2F" w:rsidP="002E0B1B">
            <w:pPr>
              <w:pStyle w:val="TableParagraph"/>
              <w:ind w:left="145"/>
              <w:rPr>
                <w:rFonts w:ascii="Times New Roman"/>
                <w:sz w:val="18"/>
              </w:rPr>
            </w:pPr>
          </w:p>
        </w:tc>
      </w:tr>
      <w:tr w:rsidR="006B5E2F" w14:paraId="0DD644E3" w14:textId="77777777" w:rsidTr="00357D41">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PrEx>
        <w:trPr>
          <w:trHeight w:val="340"/>
        </w:trPr>
        <w:tc>
          <w:tcPr>
            <w:tcW w:w="2694" w:type="dxa"/>
            <w:shd w:val="clear" w:color="auto" w:fill="DEDEDE"/>
            <w:vAlign w:val="center"/>
          </w:tcPr>
          <w:p w14:paraId="4FA4B187" w14:textId="5FB8C3AE" w:rsidR="006B5E2F" w:rsidRDefault="006B5E2F" w:rsidP="006B5E2F">
            <w:pPr>
              <w:pStyle w:val="TableParagraph"/>
              <w:ind w:left="112"/>
              <w:rPr>
                <w:sz w:val="18"/>
              </w:rPr>
            </w:pPr>
            <w:permStart w:id="1182888278" w:edGrp="everyone" w:colFirst="1" w:colLast="1"/>
            <w:permEnd w:id="984113840"/>
            <w:r>
              <w:rPr>
                <w:sz w:val="18"/>
              </w:rPr>
              <w:t>Contact Phone Number</w:t>
            </w:r>
          </w:p>
        </w:tc>
        <w:tc>
          <w:tcPr>
            <w:tcW w:w="8079" w:type="dxa"/>
            <w:gridSpan w:val="3"/>
            <w:tcBorders>
              <w:top w:val="single" w:sz="6" w:space="0" w:color="808080" w:themeColor="background1" w:themeShade="80"/>
              <w:bottom w:val="single" w:sz="6" w:space="0" w:color="808080" w:themeColor="background1" w:themeShade="80"/>
            </w:tcBorders>
            <w:vAlign w:val="center"/>
          </w:tcPr>
          <w:p w14:paraId="7C3B6673" w14:textId="77777777" w:rsidR="006B5E2F" w:rsidRDefault="006B5E2F" w:rsidP="002E0B1B">
            <w:pPr>
              <w:pStyle w:val="TableParagraph"/>
              <w:ind w:left="145"/>
              <w:rPr>
                <w:rFonts w:ascii="Times New Roman"/>
                <w:sz w:val="18"/>
              </w:rPr>
            </w:pPr>
          </w:p>
        </w:tc>
      </w:tr>
      <w:tr w:rsidR="003B074A" w14:paraId="265E778C" w14:textId="77777777" w:rsidTr="00357D41">
        <w:tblPrEx>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PrEx>
        <w:trPr>
          <w:trHeight w:val="340"/>
        </w:trPr>
        <w:tc>
          <w:tcPr>
            <w:tcW w:w="2694" w:type="dxa"/>
            <w:shd w:val="clear" w:color="auto" w:fill="DEDEDE"/>
            <w:vAlign w:val="center"/>
          </w:tcPr>
          <w:p w14:paraId="0B8DB531" w14:textId="668D5B5B" w:rsidR="003B074A" w:rsidRDefault="003B074A" w:rsidP="006B5E2F">
            <w:pPr>
              <w:pStyle w:val="TableParagraph"/>
              <w:ind w:left="112"/>
              <w:rPr>
                <w:sz w:val="18"/>
              </w:rPr>
            </w:pPr>
            <w:permStart w:id="736237169" w:edGrp="everyone" w:colFirst="1" w:colLast="1"/>
            <w:permEnd w:id="1182888278"/>
            <w:r>
              <w:rPr>
                <w:sz w:val="18"/>
              </w:rPr>
              <w:t>Contact email address</w:t>
            </w:r>
          </w:p>
        </w:tc>
        <w:tc>
          <w:tcPr>
            <w:tcW w:w="8079" w:type="dxa"/>
            <w:gridSpan w:val="3"/>
            <w:tcBorders>
              <w:top w:val="single" w:sz="6" w:space="0" w:color="808080" w:themeColor="background1" w:themeShade="80"/>
              <w:bottom w:val="single" w:sz="2" w:space="0" w:color="808080" w:themeColor="background1" w:themeShade="80"/>
            </w:tcBorders>
            <w:vAlign w:val="center"/>
          </w:tcPr>
          <w:p w14:paraId="566CC8C1" w14:textId="77777777" w:rsidR="003B074A" w:rsidRDefault="003B074A" w:rsidP="002E0B1B">
            <w:pPr>
              <w:pStyle w:val="TableParagraph"/>
              <w:ind w:left="145"/>
              <w:rPr>
                <w:rFonts w:ascii="Times New Roman"/>
                <w:sz w:val="18"/>
              </w:rPr>
            </w:pPr>
          </w:p>
        </w:tc>
      </w:tr>
      <w:bookmarkEnd w:id="4"/>
      <w:permEnd w:id="736237169"/>
    </w:tbl>
    <w:p w14:paraId="701D7CB9" w14:textId="77777777" w:rsidR="00521FBE" w:rsidRDefault="00521FBE" w:rsidP="0036777E">
      <w:pPr>
        <w:spacing w:line="120" w:lineRule="auto"/>
        <w:rPr>
          <w:sz w:val="12"/>
          <w:szCs w:val="12"/>
        </w:rPr>
      </w:pPr>
    </w:p>
    <w:p w14:paraId="72B5B653" w14:textId="77777777" w:rsidR="00855E84" w:rsidRDefault="00855E84" w:rsidP="0036777E">
      <w:pPr>
        <w:spacing w:line="120" w:lineRule="auto"/>
        <w:rPr>
          <w:sz w:val="12"/>
          <w:szCs w:val="12"/>
        </w:rPr>
      </w:pPr>
    </w:p>
    <w:p w14:paraId="3B023664" w14:textId="77777777" w:rsidR="00855E84" w:rsidRDefault="00855E84" w:rsidP="0036777E">
      <w:pPr>
        <w:spacing w:line="120" w:lineRule="auto"/>
        <w:rPr>
          <w:sz w:val="12"/>
          <w:szCs w:val="12"/>
        </w:rPr>
      </w:pPr>
    </w:p>
    <w:p w14:paraId="560D0D1D" w14:textId="77777777" w:rsidR="00855E84" w:rsidRDefault="00855E84" w:rsidP="0036777E">
      <w:pPr>
        <w:spacing w:line="120" w:lineRule="auto"/>
        <w:rPr>
          <w:sz w:val="12"/>
          <w:szCs w:val="12"/>
        </w:rPr>
      </w:pPr>
    </w:p>
    <w:tbl>
      <w:tblPr>
        <w:tblStyle w:val="TableGrid"/>
        <w:tblW w:w="10773"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6521"/>
        <w:gridCol w:w="992"/>
        <w:gridCol w:w="1276"/>
        <w:gridCol w:w="992"/>
        <w:gridCol w:w="992"/>
      </w:tblGrid>
      <w:tr w:rsidR="006167E7" w:rsidRPr="00A251D7" w14:paraId="510AE1C1" w14:textId="77777777" w:rsidTr="00B41101">
        <w:trPr>
          <w:trHeight w:val="284"/>
        </w:trPr>
        <w:tc>
          <w:tcPr>
            <w:tcW w:w="10773" w:type="dxa"/>
            <w:gridSpan w:val="5"/>
            <w:shd w:val="clear" w:color="auto" w:fill="DEDEDE"/>
            <w:vAlign w:val="center"/>
          </w:tcPr>
          <w:p w14:paraId="3646B141" w14:textId="09F470A7" w:rsidR="006167E7" w:rsidRPr="00E6612F" w:rsidRDefault="006167E7" w:rsidP="0036777E">
            <w:pPr>
              <w:rPr>
                <w:rFonts w:cs="Arial"/>
                <w:b/>
                <w:sz w:val="18"/>
                <w:szCs w:val="18"/>
              </w:rPr>
            </w:pPr>
            <w:r w:rsidRPr="00E6612F">
              <w:rPr>
                <w:rFonts w:cs="Arial"/>
                <w:b/>
                <w:sz w:val="18"/>
                <w:szCs w:val="18"/>
              </w:rPr>
              <w:t xml:space="preserve">Section </w:t>
            </w:r>
            <w:r w:rsidR="00FA024B">
              <w:rPr>
                <w:rFonts w:cs="Arial"/>
                <w:b/>
                <w:sz w:val="18"/>
                <w:szCs w:val="18"/>
              </w:rPr>
              <w:t>9</w:t>
            </w:r>
            <w:r w:rsidRPr="00E6612F">
              <w:rPr>
                <w:rFonts w:cs="Arial"/>
                <w:b/>
                <w:sz w:val="18"/>
                <w:szCs w:val="18"/>
              </w:rPr>
              <w:t>:</w:t>
            </w:r>
            <w:r w:rsidR="0041217B" w:rsidRPr="00E6612F">
              <w:rPr>
                <w:rFonts w:cs="Arial"/>
                <w:b/>
                <w:sz w:val="18"/>
                <w:szCs w:val="18"/>
              </w:rPr>
              <w:t xml:space="preserve"> </w:t>
            </w:r>
            <w:r w:rsidRPr="00E6612F">
              <w:rPr>
                <w:rFonts w:cs="Arial"/>
                <w:b/>
                <w:sz w:val="18"/>
                <w:szCs w:val="18"/>
              </w:rPr>
              <w:t>Work</w:t>
            </w:r>
            <w:r w:rsidR="00163245" w:rsidRPr="00E6612F">
              <w:rPr>
                <w:rFonts w:cs="Arial"/>
                <w:b/>
                <w:sz w:val="18"/>
                <w:szCs w:val="18"/>
              </w:rPr>
              <w:t>s</w:t>
            </w:r>
            <w:r w:rsidRPr="00E6612F">
              <w:rPr>
                <w:rFonts w:cs="Arial"/>
                <w:b/>
                <w:sz w:val="18"/>
                <w:szCs w:val="18"/>
              </w:rPr>
              <w:t xml:space="preserve"> Zone Application</w:t>
            </w:r>
            <w:r w:rsidR="00554FC9" w:rsidRPr="00E6612F">
              <w:rPr>
                <w:rFonts w:cs="Arial"/>
                <w:b/>
                <w:sz w:val="18"/>
                <w:szCs w:val="18"/>
              </w:rPr>
              <w:t xml:space="preserve"> &amp;</w:t>
            </w:r>
            <w:r w:rsidRPr="00E6612F">
              <w:rPr>
                <w:rFonts w:cs="Arial"/>
                <w:b/>
                <w:sz w:val="18"/>
                <w:szCs w:val="18"/>
              </w:rPr>
              <w:t xml:space="preserve"> </w:t>
            </w:r>
            <w:r w:rsidR="00554FC9" w:rsidRPr="00E6612F">
              <w:rPr>
                <w:rFonts w:cs="Arial"/>
                <w:b/>
                <w:sz w:val="18"/>
                <w:szCs w:val="18"/>
              </w:rPr>
              <w:t>Fees</w:t>
            </w:r>
          </w:p>
        </w:tc>
      </w:tr>
      <w:tr w:rsidR="00163245" w:rsidRPr="00A251D7" w14:paraId="36B0ABE4" w14:textId="77777777" w:rsidTr="00B41101">
        <w:trPr>
          <w:trHeight w:val="227"/>
        </w:trPr>
        <w:tc>
          <w:tcPr>
            <w:tcW w:w="10773" w:type="dxa"/>
            <w:gridSpan w:val="5"/>
            <w:shd w:val="clear" w:color="auto" w:fill="DEDEDE"/>
            <w:vAlign w:val="center"/>
          </w:tcPr>
          <w:p w14:paraId="29838C78" w14:textId="0E6ACEB9" w:rsidR="00163245" w:rsidRPr="00304055" w:rsidRDefault="00D92319" w:rsidP="0036777E">
            <w:pPr>
              <w:rPr>
                <w:sz w:val="18"/>
                <w:szCs w:val="18"/>
              </w:rPr>
            </w:pPr>
            <w:r w:rsidRPr="00304055">
              <w:rPr>
                <w:sz w:val="18"/>
                <w:szCs w:val="18"/>
              </w:rPr>
              <w:t>All fees are payable on lodgement, except the Extension fee which will be invoiced by Council at the time of a future request to extend an approved Works Zone.</w:t>
            </w:r>
          </w:p>
        </w:tc>
      </w:tr>
      <w:tr w:rsidR="00D92319" w:rsidRPr="00330E6F" w14:paraId="21ECE087" w14:textId="77777777" w:rsidTr="005A0E48">
        <w:trPr>
          <w:trHeight w:val="290"/>
        </w:trPr>
        <w:tc>
          <w:tcPr>
            <w:tcW w:w="6521" w:type="dxa"/>
            <w:shd w:val="clear" w:color="auto" w:fill="D9D9D9" w:themeFill="background1" w:themeFillShade="D9"/>
            <w:vAlign w:val="center"/>
          </w:tcPr>
          <w:p w14:paraId="32BF0A91" w14:textId="77777777" w:rsidR="003B074A" w:rsidRPr="00304055" w:rsidRDefault="003B074A" w:rsidP="003B074A">
            <w:pPr>
              <w:rPr>
                <w:b/>
                <w:sz w:val="18"/>
                <w:szCs w:val="20"/>
              </w:rPr>
            </w:pPr>
            <w:r w:rsidRPr="00304055">
              <w:rPr>
                <w:b/>
                <w:sz w:val="18"/>
                <w:szCs w:val="20"/>
              </w:rPr>
              <w:t>Description</w:t>
            </w:r>
          </w:p>
        </w:tc>
        <w:tc>
          <w:tcPr>
            <w:tcW w:w="992" w:type="dxa"/>
            <w:shd w:val="clear" w:color="auto" w:fill="D9D9D9" w:themeFill="background1" w:themeFillShade="D9"/>
            <w:vAlign w:val="center"/>
          </w:tcPr>
          <w:p w14:paraId="6605341D" w14:textId="59D532D9" w:rsidR="003B074A" w:rsidRPr="00304055" w:rsidRDefault="003B074A" w:rsidP="003B074A">
            <w:pPr>
              <w:jc w:val="center"/>
              <w:rPr>
                <w:b/>
                <w:sz w:val="18"/>
                <w:szCs w:val="20"/>
              </w:rPr>
            </w:pPr>
            <w:r w:rsidRPr="00304055">
              <w:rPr>
                <w:b/>
                <w:sz w:val="18"/>
                <w:szCs w:val="20"/>
              </w:rPr>
              <w:t>Unit</w:t>
            </w:r>
          </w:p>
        </w:tc>
        <w:tc>
          <w:tcPr>
            <w:tcW w:w="1276" w:type="dxa"/>
            <w:shd w:val="clear" w:color="auto" w:fill="D9D9D9" w:themeFill="background1" w:themeFillShade="D9"/>
            <w:vAlign w:val="center"/>
          </w:tcPr>
          <w:p w14:paraId="70AD3BC3" w14:textId="630C988E" w:rsidR="003B074A" w:rsidRPr="00304055" w:rsidRDefault="003B074A" w:rsidP="003B074A">
            <w:pPr>
              <w:jc w:val="center"/>
              <w:rPr>
                <w:b/>
                <w:sz w:val="18"/>
                <w:szCs w:val="20"/>
              </w:rPr>
            </w:pPr>
            <w:r w:rsidRPr="00304055">
              <w:rPr>
                <w:b/>
                <w:sz w:val="18"/>
                <w:szCs w:val="20"/>
              </w:rPr>
              <w:t>Amount</w:t>
            </w:r>
          </w:p>
        </w:tc>
        <w:tc>
          <w:tcPr>
            <w:tcW w:w="992" w:type="dxa"/>
            <w:shd w:val="clear" w:color="auto" w:fill="D9D9D9" w:themeFill="background1" w:themeFillShade="D9"/>
            <w:vAlign w:val="center"/>
          </w:tcPr>
          <w:p w14:paraId="40DA9203" w14:textId="75457BBD" w:rsidR="003B074A" w:rsidRPr="00304055" w:rsidRDefault="003B074A" w:rsidP="003B074A">
            <w:pPr>
              <w:jc w:val="center"/>
              <w:rPr>
                <w:b/>
                <w:sz w:val="18"/>
                <w:szCs w:val="20"/>
              </w:rPr>
            </w:pPr>
            <w:r w:rsidRPr="00304055">
              <w:rPr>
                <w:b/>
                <w:sz w:val="18"/>
                <w:szCs w:val="20"/>
              </w:rPr>
              <w:t>Quantity</w:t>
            </w:r>
            <w:r w:rsidRPr="00304055" w:rsidDel="003B074A">
              <w:rPr>
                <w:b/>
                <w:sz w:val="18"/>
                <w:szCs w:val="20"/>
              </w:rPr>
              <w:t xml:space="preserve"> </w:t>
            </w:r>
          </w:p>
        </w:tc>
        <w:tc>
          <w:tcPr>
            <w:tcW w:w="992" w:type="dxa"/>
            <w:shd w:val="clear" w:color="auto" w:fill="D9D9D9" w:themeFill="background1" w:themeFillShade="D9"/>
            <w:vAlign w:val="center"/>
          </w:tcPr>
          <w:p w14:paraId="1C2065C4" w14:textId="77777777" w:rsidR="003B074A" w:rsidRPr="00304055" w:rsidRDefault="003B074A" w:rsidP="003B074A">
            <w:pPr>
              <w:jc w:val="center"/>
              <w:rPr>
                <w:b/>
                <w:sz w:val="18"/>
                <w:szCs w:val="20"/>
              </w:rPr>
            </w:pPr>
            <w:r w:rsidRPr="00304055">
              <w:rPr>
                <w:b/>
                <w:sz w:val="18"/>
                <w:szCs w:val="20"/>
              </w:rPr>
              <w:t>Cost</w:t>
            </w:r>
          </w:p>
        </w:tc>
      </w:tr>
      <w:tr w:rsidR="00D92319" w:rsidRPr="00F02464" w14:paraId="49FCF800" w14:textId="77777777" w:rsidTr="00FA024B">
        <w:trPr>
          <w:trHeight w:val="283"/>
        </w:trPr>
        <w:tc>
          <w:tcPr>
            <w:tcW w:w="6521" w:type="dxa"/>
            <w:vAlign w:val="center"/>
          </w:tcPr>
          <w:p w14:paraId="176E6A18" w14:textId="05A9010B" w:rsidR="003B074A" w:rsidRPr="00304055" w:rsidRDefault="003B074A" w:rsidP="003B074A">
            <w:pPr>
              <w:autoSpaceDE w:val="0"/>
              <w:autoSpaceDN w:val="0"/>
              <w:adjustRightInd w:val="0"/>
              <w:rPr>
                <w:rFonts w:cs="Arial"/>
                <w:sz w:val="18"/>
                <w:szCs w:val="18"/>
              </w:rPr>
            </w:pPr>
            <w:r w:rsidRPr="00304055">
              <w:rPr>
                <w:sz w:val="18"/>
                <w:szCs w:val="18"/>
              </w:rPr>
              <w:t>Initial Application Fee – Non Refundable</w:t>
            </w:r>
          </w:p>
        </w:tc>
        <w:tc>
          <w:tcPr>
            <w:tcW w:w="992" w:type="dxa"/>
            <w:shd w:val="clear" w:color="auto" w:fill="D9D9D9" w:themeFill="background1" w:themeFillShade="D9"/>
            <w:vAlign w:val="center"/>
          </w:tcPr>
          <w:p w14:paraId="01E8E667" w14:textId="3F99AE61" w:rsidR="003B074A" w:rsidRPr="00304055" w:rsidRDefault="003B074A" w:rsidP="003B074A">
            <w:pPr>
              <w:jc w:val="center"/>
              <w:rPr>
                <w:sz w:val="18"/>
                <w:szCs w:val="18"/>
              </w:rPr>
            </w:pPr>
            <w:r w:rsidRPr="00304055">
              <w:rPr>
                <w:sz w:val="18"/>
                <w:szCs w:val="18"/>
              </w:rPr>
              <w:t>Item</w:t>
            </w:r>
          </w:p>
        </w:tc>
        <w:tc>
          <w:tcPr>
            <w:tcW w:w="1276" w:type="dxa"/>
            <w:shd w:val="clear" w:color="auto" w:fill="D9D9D9" w:themeFill="background1" w:themeFillShade="D9"/>
            <w:vAlign w:val="center"/>
          </w:tcPr>
          <w:p w14:paraId="5EDB9C10" w14:textId="31B61872" w:rsidR="003B074A" w:rsidRPr="00304055" w:rsidRDefault="003B074A" w:rsidP="00D92319">
            <w:pPr>
              <w:jc w:val="center"/>
              <w:rPr>
                <w:sz w:val="18"/>
                <w:szCs w:val="18"/>
              </w:rPr>
            </w:pPr>
            <w:r w:rsidRPr="00304055">
              <w:rPr>
                <w:sz w:val="18"/>
                <w:szCs w:val="18"/>
              </w:rPr>
              <w:t>$</w:t>
            </w:r>
            <w:r w:rsidR="00B03D91">
              <w:rPr>
                <w:sz w:val="18"/>
                <w:szCs w:val="18"/>
              </w:rPr>
              <w:t>5</w:t>
            </w:r>
            <w:r w:rsidR="00D67F0B">
              <w:rPr>
                <w:sz w:val="18"/>
                <w:szCs w:val="18"/>
              </w:rPr>
              <w:t>7</w:t>
            </w:r>
            <w:r w:rsidR="00B03D91">
              <w:rPr>
                <w:sz w:val="18"/>
                <w:szCs w:val="18"/>
              </w:rPr>
              <w:t>5.20</w:t>
            </w:r>
          </w:p>
        </w:tc>
        <w:tc>
          <w:tcPr>
            <w:tcW w:w="992" w:type="dxa"/>
            <w:shd w:val="clear" w:color="auto" w:fill="D9D9D9" w:themeFill="background1" w:themeFillShade="D9"/>
            <w:vAlign w:val="center"/>
          </w:tcPr>
          <w:p w14:paraId="29FEF6D2" w14:textId="58457E10" w:rsidR="003B074A" w:rsidRPr="00304055" w:rsidRDefault="003B074A" w:rsidP="003B074A">
            <w:pPr>
              <w:jc w:val="center"/>
              <w:rPr>
                <w:sz w:val="18"/>
                <w:szCs w:val="18"/>
              </w:rPr>
            </w:pPr>
            <w:r w:rsidRPr="00304055">
              <w:rPr>
                <w:sz w:val="18"/>
                <w:szCs w:val="18"/>
              </w:rPr>
              <w:t>1</w:t>
            </w:r>
          </w:p>
        </w:tc>
        <w:tc>
          <w:tcPr>
            <w:tcW w:w="992" w:type="dxa"/>
            <w:shd w:val="clear" w:color="auto" w:fill="D9D9D9" w:themeFill="background1" w:themeFillShade="D9"/>
            <w:vAlign w:val="center"/>
          </w:tcPr>
          <w:p w14:paraId="354F9B13" w14:textId="064352FA" w:rsidR="003B074A" w:rsidRPr="00304055" w:rsidRDefault="003B074A" w:rsidP="003B074A">
            <w:pPr>
              <w:jc w:val="center"/>
              <w:rPr>
                <w:sz w:val="18"/>
                <w:szCs w:val="18"/>
              </w:rPr>
            </w:pPr>
            <w:r w:rsidRPr="00304055">
              <w:rPr>
                <w:sz w:val="18"/>
                <w:szCs w:val="18"/>
              </w:rPr>
              <w:t>$</w:t>
            </w:r>
            <w:r w:rsidR="00B03D91">
              <w:rPr>
                <w:sz w:val="18"/>
                <w:szCs w:val="18"/>
              </w:rPr>
              <w:t>5</w:t>
            </w:r>
            <w:r w:rsidR="009C4B16">
              <w:rPr>
                <w:sz w:val="18"/>
                <w:szCs w:val="18"/>
              </w:rPr>
              <w:t>7</w:t>
            </w:r>
            <w:r w:rsidR="00B03D91">
              <w:rPr>
                <w:sz w:val="18"/>
                <w:szCs w:val="18"/>
              </w:rPr>
              <w:t>5.20</w:t>
            </w:r>
          </w:p>
        </w:tc>
      </w:tr>
      <w:tr w:rsidR="003B074A" w:rsidRPr="00F02464" w14:paraId="587371FC" w14:textId="77777777" w:rsidTr="00FA024B">
        <w:trPr>
          <w:trHeight w:val="283"/>
        </w:trPr>
        <w:tc>
          <w:tcPr>
            <w:tcW w:w="6521" w:type="dxa"/>
            <w:shd w:val="clear" w:color="auto" w:fill="FFFFFF" w:themeFill="background1"/>
            <w:vAlign w:val="center"/>
          </w:tcPr>
          <w:p w14:paraId="700346B5" w14:textId="69810204" w:rsidR="003B074A" w:rsidRPr="00304055" w:rsidRDefault="003B074A" w:rsidP="003B074A">
            <w:pPr>
              <w:autoSpaceDE w:val="0"/>
              <w:autoSpaceDN w:val="0"/>
              <w:adjustRightInd w:val="0"/>
              <w:rPr>
                <w:rFonts w:cs="Arial"/>
                <w:sz w:val="18"/>
                <w:szCs w:val="18"/>
              </w:rPr>
            </w:pPr>
            <w:r w:rsidRPr="00304055">
              <w:rPr>
                <w:color w:val="000000"/>
                <w:sz w:val="18"/>
                <w:szCs w:val="18"/>
              </w:rPr>
              <w:t xml:space="preserve">Extension of Works Zone </w:t>
            </w:r>
            <w:r w:rsidR="00D060D9">
              <w:rPr>
                <w:color w:val="000000"/>
                <w:sz w:val="18"/>
                <w:szCs w:val="18"/>
              </w:rPr>
              <w:t>Permit per request</w:t>
            </w:r>
            <w:r w:rsidRPr="00304055">
              <w:rPr>
                <w:color w:val="000000"/>
                <w:sz w:val="18"/>
                <w:szCs w:val="18"/>
              </w:rPr>
              <w:t xml:space="preserve"> – Non-refundable</w:t>
            </w:r>
          </w:p>
        </w:tc>
        <w:tc>
          <w:tcPr>
            <w:tcW w:w="992" w:type="dxa"/>
            <w:tcBorders>
              <w:bottom w:val="single" w:sz="2" w:space="0" w:color="808080" w:themeColor="background1" w:themeShade="80"/>
            </w:tcBorders>
            <w:shd w:val="clear" w:color="auto" w:fill="D9D9D9" w:themeFill="background1" w:themeFillShade="D9"/>
            <w:vAlign w:val="center"/>
          </w:tcPr>
          <w:p w14:paraId="48BC7A7A" w14:textId="377571C9" w:rsidR="003B074A" w:rsidRPr="00304055" w:rsidDel="003B074A" w:rsidRDefault="003B074A" w:rsidP="003B074A">
            <w:pPr>
              <w:jc w:val="center"/>
              <w:rPr>
                <w:sz w:val="18"/>
                <w:szCs w:val="18"/>
              </w:rPr>
            </w:pPr>
            <w:r w:rsidRPr="00304055">
              <w:rPr>
                <w:sz w:val="18"/>
                <w:szCs w:val="18"/>
              </w:rPr>
              <w:t>Item</w:t>
            </w:r>
          </w:p>
        </w:tc>
        <w:tc>
          <w:tcPr>
            <w:tcW w:w="1276" w:type="dxa"/>
            <w:tcBorders>
              <w:bottom w:val="single" w:sz="2" w:space="0" w:color="808080" w:themeColor="background1" w:themeShade="80"/>
            </w:tcBorders>
            <w:shd w:val="clear" w:color="auto" w:fill="D9D9D9" w:themeFill="background1" w:themeFillShade="D9"/>
            <w:vAlign w:val="center"/>
          </w:tcPr>
          <w:p w14:paraId="01B36361" w14:textId="42754493" w:rsidR="003B074A" w:rsidRPr="00304055" w:rsidRDefault="003B074A" w:rsidP="00D92319">
            <w:pPr>
              <w:jc w:val="center"/>
              <w:rPr>
                <w:sz w:val="18"/>
                <w:szCs w:val="18"/>
              </w:rPr>
            </w:pPr>
            <w:r w:rsidRPr="00304055">
              <w:rPr>
                <w:sz w:val="18"/>
                <w:szCs w:val="18"/>
              </w:rPr>
              <w:t>$</w:t>
            </w:r>
            <w:r w:rsidR="00B03D91">
              <w:rPr>
                <w:sz w:val="18"/>
                <w:szCs w:val="18"/>
              </w:rPr>
              <w:t>2</w:t>
            </w:r>
            <w:r w:rsidR="00D67F0B">
              <w:rPr>
                <w:sz w:val="18"/>
                <w:szCs w:val="18"/>
              </w:rPr>
              <w:t>8</w:t>
            </w:r>
            <w:r w:rsidR="00B03D91">
              <w:rPr>
                <w:sz w:val="18"/>
                <w:szCs w:val="18"/>
              </w:rPr>
              <w:t>7.60</w:t>
            </w:r>
          </w:p>
        </w:tc>
        <w:tc>
          <w:tcPr>
            <w:tcW w:w="992" w:type="dxa"/>
            <w:shd w:val="clear" w:color="auto" w:fill="D9D9D9" w:themeFill="background1" w:themeFillShade="D9"/>
            <w:vAlign w:val="center"/>
          </w:tcPr>
          <w:p w14:paraId="59F83789" w14:textId="77777777" w:rsidR="003B074A" w:rsidRPr="00304055" w:rsidRDefault="003B074A" w:rsidP="003B074A">
            <w:pPr>
              <w:jc w:val="center"/>
              <w:rPr>
                <w:sz w:val="18"/>
                <w:szCs w:val="18"/>
              </w:rPr>
            </w:pPr>
          </w:p>
        </w:tc>
        <w:tc>
          <w:tcPr>
            <w:tcW w:w="992" w:type="dxa"/>
            <w:shd w:val="clear" w:color="auto" w:fill="D9D9D9" w:themeFill="background1" w:themeFillShade="D9"/>
            <w:vAlign w:val="center"/>
          </w:tcPr>
          <w:p w14:paraId="22775E90" w14:textId="77777777" w:rsidR="003B074A" w:rsidRPr="00304055" w:rsidRDefault="003B074A" w:rsidP="003B074A">
            <w:pPr>
              <w:jc w:val="center"/>
              <w:rPr>
                <w:sz w:val="18"/>
                <w:szCs w:val="18"/>
              </w:rPr>
            </w:pPr>
          </w:p>
        </w:tc>
      </w:tr>
      <w:tr w:rsidR="00D92319" w:rsidRPr="00F02464" w14:paraId="461EFFB9" w14:textId="77777777" w:rsidTr="00FA024B">
        <w:trPr>
          <w:trHeight w:val="283"/>
        </w:trPr>
        <w:tc>
          <w:tcPr>
            <w:tcW w:w="6521" w:type="dxa"/>
            <w:vAlign w:val="center"/>
          </w:tcPr>
          <w:p w14:paraId="08C2F883" w14:textId="11AA3B2B" w:rsidR="003B074A" w:rsidRPr="00304055" w:rsidRDefault="003B074A" w:rsidP="00B03D91">
            <w:pPr>
              <w:autoSpaceDE w:val="0"/>
              <w:autoSpaceDN w:val="0"/>
              <w:adjustRightInd w:val="0"/>
              <w:rPr>
                <w:rFonts w:cs="Arial"/>
                <w:sz w:val="18"/>
                <w:szCs w:val="18"/>
              </w:rPr>
            </w:pPr>
            <w:r w:rsidRPr="00304055">
              <w:rPr>
                <w:rFonts w:cs="Arial"/>
                <w:sz w:val="18"/>
                <w:szCs w:val="18"/>
              </w:rPr>
              <w:t xml:space="preserve">Work Zone- Installation Fee   </w:t>
            </w:r>
            <w:r w:rsidR="00B03D91">
              <w:rPr>
                <w:rFonts w:cs="Arial"/>
                <w:sz w:val="18"/>
                <w:szCs w:val="18"/>
              </w:rPr>
              <w:t>(Including removal)</w:t>
            </w:r>
          </w:p>
        </w:tc>
        <w:tc>
          <w:tcPr>
            <w:tcW w:w="992" w:type="dxa"/>
            <w:shd w:val="clear" w:color="auto" w:fill="D9D9D9" w:themeFill="background1" w:themeFillShade="D9"/>
            <w:vAlign w:val="center"/>
          </w:tcPr>
          <w:p w14:paraId="3AC46B45" w14:textId="1931147A" w:rsidR="003B074A" w:rsidRPr="00304055" w:rsidRDefault="00111441" w:rsidP="00D92319">
            <w:pPr>
              <w:jc w:val="center"/>
              <w:rPr>
                <w:sz w:val="18"/>
                <w:szCs w:val="18"/>
              </w:rPr>
            </w:pPr>
            <w:r w:rsidRPr="00304055">
              <w:rPr>
                <w:sz w:val="18"/>
                <w:szCs w:val="18"/>
              </w:rPr>
              <w:t>Item</w:t>
            </w:r>
          </w:p>
        </w:tc>
        <w:tc>
          <w:tcPr>
            <w:tcW w:w="1276" w:type="dxa"/>
            <w:shd w:val="clear" w:color="auto" w:fill="D9D9D9" w:themeFill="background1" w:themeFillShade="D9"/>
            <w:vAlign w:val="center"/>
          </w:tcPr>
          <w:p w14:paraId="1C53F9F4" w14:textId="2F17602D" w:rsidR="003B074A" w:rsidRPr="00304055" w:rsidRDefault="003B074A" w:rsidP="00D92319">
            <w:pPr>
              <w:jc w:val="center"/>
              <w:rPr>
                <w:sz w:val="18"/>
                <w:szCs w:val="18"/>
              </w:rPr>
            </w:pPr>
            <w:r w:rsidRPr="00304055">
              <w:rPr>
                <w:rFonts w:cs="Arial"/>
                <w:sz w:val="18"/>
                <w:szCs w:val="18"/>
              </w:rPr>
              <w:t>$</w:t>
            </w:r>
            <w:r w:rsidR="004B36F3">
              <w:rPr>
                <w:rFonts w:cs="Arial"/>
                <w:sz w:val="18"/>
                <w:szCs w:val="18"/>
              </w:rPr>
              <w:t>969.00</w:t>
            </w:r>
          </w:p>
        </w:tc>
        <w:tc>
          <w:tcPr>
            <w:tcW w:w="992" w:type="dxa"/>
            <w:shd w:val="clear" w:color="auto" w:fill="D9D9D9" w:themeFill="background1" w:themeFillShade="D9"/>
            <w:vAlign w:val="center"/>
          </w:tcPr>
          <w:p w14:paraId="5CA8CED8" w14:textId="12341989" w:rsidR="003B074A" w:rsidRPr="00304055" w:rsidRDefault="00111441" w:rsidP="003B074A">
            <w:pPr>
              <w:jc w:val="center"/>
              <w:rPr>
                <w:sz w:val="18"/>
                <w:szCs w:val="18"/>
              </w:rPr>
            </w:pPr>
            <w:r w:rsidRPr="00304055">
              <w:rPr>
                <w:rFonts w:cs="Arial"/>
                <w:sz w:val="18"/>
                <w:szCs w:val="18"/>
              </w:rPr>
              <w:t>1</w:t>
            </w:r>
          </w:p>
        </w:tc>
        <w:tc>
          <w:tcPr>
            <w:tcW w:w="992" w:type="dxa"/>
            <w:shd w:val="clear" w:color="auto" w:fill="D9D9D9" w:themeFill="background1" w:themeFillShade="D9"/>
            <w:vAlign w:val="center"/>
          </w:tcPr>
          <w:p w14:paraId="53142011" w14:textId="7DB8BB4B" w:rsidR="003B074A" w:rsidRPr="00304055" w:rsidRDefault="003144A6" w:rsidP="003B074A">
            <w:pPr>
              <w:jc w:val="center"/>
              <w:rPr>
                <w:sz w:val="18"/>
                <w:szCs w:val="18"/>
              </w:rPr>
            </w:pPr>
            <w:r w:rsidRPr="00304055">
              <w:rPr>
                <w:rFonts w:cs="Arial"/>
                <w:sz w:val="18"/>
                <w:szCs w:val="18"/>
              </w:rPr>
              <w:t>$</w:t>
            </w:r>
            <w:r w:rsidR="009C4B16">
              <w:rPr>
                <w:rFonts w:cs="Arial"/>
                <w:sz w:val="18"/>
                <w:szCs w:val="18"/>
              </w:rPr>
              <w:t>969.00</w:t>
            </w:r>
          </w:p>
        </w:tc>
      </w:tr>
      <w:tr w:rsidR="00D92319" w:rsidRPr="00F02464" w14:paraId="2702E8AB" w14:textId="77777777" w:rsidTr="00FA024B">
        <w:trPr>
          <w:trHeight w:val="283"/>
        </w:trPr>
        <w:tc>
          <w:tcPr>
            <w:tcW w:w="6521" w:type="dxa"/>
            <w:vAlign w:val="center"/>
          </w:tcPr>
          <w:p w14:paraId="2E4523FD" w14:textId="4AAC88EF" w:rsidR="003B074A" w:rsidRPr="00304055" w:rsidRDefault="003B074A" w:rsidP="00B03D91">
            <w:pPr>
              <w:autoSpaceDE w:val="0"/>
              <w:autoSpaceDN w:val="0"/>
              <w:adjustRightInd w:val="0"/>
              <w:rPr>
                <w:rFonts w:cs="Arial"/>
                <w:sz w:val="18"/>
                <w:szCs w:val="18"/>
              </w:rPr>
            </w:pPr>
            <w:permStart w:id="1155081966" w:edGrp="everyone" w:colFirst="3" w:colLast="3"/>
            <w:permStart w:id="1466527703" w:edGrp="everyone" w:colFirst="4" w:colLast="4"/>
            <w:r w:rsidRPr="00304055">
              <w:rPr>
                <w:rFonts w:cs="Arial"/>
                <w:sz w:val="18"/>
                <w:szCs w:val="18"/>
              </w:rPr>
              <w:t xml:space="preserve">Work Zone - Residential Area - per metre </w:t>
            </w:r>
            <w:r w:rsidRPr="00304055">
              <w:rPr>
                <w:rFonts w:cs="Arial"/>
                <w:b/>
                <w:sz w:val="18"/>
                <w:szCs w:val="18"/>
              </w:rPr>
              <w:t>per week</w:t>
            </w:r>
            <w:r w:rsidR="00111441" w:rsidRPr="00304055">
              <w:rPr>
                <w:rFonts w:cs="Arial"/>
                <w:bCs/>
                <w:sz w:val="18"/>
                <w:szCs w:val="18"/>
              </w:rPr>
              <w:t xml:space="preserve"> OR</w:t>
            </w:r>
          </w:p>
        </w:tc>
        <w:tc>
          <w:tcPr>
            <w:tcW w:w="992" w:type="dxa"/>
            <w:shd w:val="clear" w:color="auto" w:fill="D9D9D9" w:themeFill="background1" w:themeFillShade="D9"/>
            <w:vAlign w:val="center"/>
          </w:tcPr>
          <w:p w14:paraId="2D827B33" w14:textId="5BC005DE" w:rsidR="003B074A" w:rsidRPr="00304055" w:rsidRDefault="00111441" w:rsidP="00D92319">
            <w:pPr>
              <w:jc w:val="center"/>
              <w:rPr>
                <w:sz w:val="18"/>
                <w:szCs w:val="18"/>
              </w:rPr>
            </w:pPr>
            <w:r w:rsidRPr="00304055">
              <w:rPr>
                <w:sz w:val="18"/>
                <w:szCs w:val="18"/>
              </w:rPr>
              <w:t>Weeks</w:t>
            </w:r>
          </w:p>
        </w:tc>
        <w:tc>
          <w:tcPr>
            <w:tcW w:w="1276" w:type="dxa"/>
            <w:shd w:val="clear" w:color="auto" w:fill="D9D9D9" w:themeFill="background1" w:themeFillShade="D9"/>
            <w:vAlign w:val="center"/>
          </w:tcPr>
          <w:p w14:paraId="01BD28A6" w14:textId="6B4A885A" w:rsidR="003B074A" w:rsidRPr="00304055" w:rsidRDefault="003B074A" w:rsidP="00D92319">
            <w:pPr>
              <w:jc w:val="center"/>
              <w:rPr>
                <w:sz w:val="18"/>
                <w:szCs w:val="18"/>
              </w:rPr>
            </w:pPr>
            <w:r w:rsidRPr="00304055">
              <w:rPr>
                <w:rFonts w:cs="Arial"/>
                <w:sz w:val="18"/>
                <w:szCs w:val="18"/>
              </w:rPr>
              <w:t>$</w:t>
            </w:r>
            <w:r w:rsidR="00B03D91">
              <w:rPr>
                <w:rFonts w:cs="Arial"/>
                <w:sz w:val="18"/>
                <w:szCs w:val="18"/>
              </w:rPr>
              <w:t>3</w:t>
            </w:r>
            <w:r w:rsidR="004B36F3">
              <w:rPr>
                <w:rFonts w:cs="Arial"/>
                <w:sz w:val="18"/>
                <w:szCs w:val="18"/>
              </w:rPr>
              <w:t>5</w:t>
            </w:r>
            <w:r w:rsidR="00B03D91">
              <w:rPr>
                <w:rFonts w:cs="Arial"/>
                <w:sz w:val="18"/>
                <w:szCs w:val="18"/>
              </w:rPr>
              <w:t>.</w:t>
            </w:r>
            <w:r w:rsidR="004B36F3">
              <w:rPr>
                <w:rFonts w:cs="Arial"/>
                <w:sz w:val="18"/>
                <w:szCs w:val="18"/>
              </w:rPr>
              <w:t>5</w:t>
            </w:r>
            <w:r w:rsidR="00B03D91">
              <w:rPr>
                <w:rFonts w:cs="Arial"/>
                <w:sz w:val="18"/>
                <w:szCs w:val="18"/>
              </w:rPr>
              <w:t>0</w:t>
            </w:r>
          </w:p>
        </w:tc>
        <w:tc>
          <w:tcPr>
            <w:tcW w:w="992" w:type="dxa"/>
            <w:vAlign w:val="center"/>
          </w:tcPr>
          <w:p w14:paraId="50CD28F8" w14:textId="65913F47" w:rsidR="003B074A" w:rsidRPr="00304055" w:rsidRDefault="003B074A" w:rsidP="003B074A">
            <w:pPr>
              <w:jc w:val="center"/>
              <w:rPr>
                <w:rFonts w:cs="Arial"/>
                <w:sz w:val="18"/>
                <w:szCs w:val="18"/>
              </w:rPr>
            </w:pPr>
          </w:p>
        </w:tc>
        <w:tc>
          <w:tcPr>
            <w:tcW w:w="992" w:type="dxa"/>
            <w:vAlign w:val="center"/>
          </w:tcPr>
          <w:p w14:paraId="69A98291" w14:textId="77777777" w:rsidR="003B074A" w:rsidRPr="00304055" w:rsidRDefault="003B074A" w:rsidP="003B074A">
            <w:pPr>
              <w:jc w:val="center"/>
              <w:rPr>
                <w:rFonts w:cs="Arial"/>
                <w:sz w:val="18"/>
                <w:szCs w:val="18"/>
              </w:rPr>
            </w:pPr>
          </w:p>
        </w:tc>
      </w:tr>
      <w:tr w:rsidR="00D92319" w:rsidRPr="00F02464" w14:paraId="08C2690C" w14:textId="77777777" w:rsidTr="00FA024B">
        <w:trPr>
          <w:trHeight w:val="283"/>
        </w:trPr>
        <w:tc>
          <w:tcPr>
            <w:tcW w:w="6521" w:type="dxa"/>
            <w:vAlign w:val="center"/>
          </w:tcPr>
          <w:p w14:paraId="35A4A27E" w14:textId="75B938B1" w:rsidR="00111441" w:rsidRPr="00304055" w:rsidRDefault="00111441" w:rsidP="00B03D91">
            <w:pPr>
              <w:autoSpaceDE w:val="0"/>
              <w:autoSpaceDN w:val="0"/>
              <w:adjustRightInd w:val="0"/>
              <w:rPr>
                <w:rFonts w:cs="Arial"/>
                <w:sz w:val="18"/>
                <w:szCs w:val="18"/>
              </w:rPr>
            </w:pPr>
            <w:permStart w:id="1875846388" w:edGrp="everyone" w:colFirst="3" w:colLast="3"/>
            <w:permStart w:id="1878075290" w:edGrp="everyone" w:colFirst="4" w:colLast="4"/>
            <w:permEnd w:id="1155081966"/>
            <w:permEnd w:id="1466527703"/>
            <w:r w:rsidRPr="00304055">
              <w:rPr>
                <w:rFonts w:cs="Arial"/>
                <w:sz w:val="18"/>
                <w:szCs w:val="18"/>
              </w:rPr>
              <w:t xml:space="preserve">Work Zone - Commercial Area - per metre </w:t>
            </w:r>
            <w:r w:rsidRPr="00304055">
              <w:rPr>
                <w:rFonts w:cs="Arial"/>
                <w:b/>
                <w:sz w:val="18"/>
                <w:szCs w:val="18"/>
              </w:rPr>
              <w:t>per week</w:t>
            </w:r>
            <w:r w:rsidRPr="00304055">
              <w:rPr>
                <w:rFonts w:cs="Arial"/>
                <w:bCs/>
                <w:sz w:val="18"/>
                <w:szCs w:val="18"/>
              </w:rPr>
              <w:t xml:space="preserve"> OR</w:t>
            </w:r>
          </w:p>
        </w:tc>
        <w:tc>
          <w:tcPr>
            <w:tcW w:w="992" w:type="dxa"/>
            <w:shd w:val="clear" w:color="auto" w:fill="D9D9D9" w:themeFill="background1" w:themeFillShade="D9"/>
          </w:tcPr>
          <w:p w14:paraId="07FA825C" w14:textId="501AB543" w:rsidR="00111441" w:rsidRPr="00304055" w:rsidRDefault="00111441" w:rsidP="00D92319">
            <w:pPr>
              <w:jc w:val="center"/>
              <w:rPr>
                <w:sz w:val="18"/>
                <w:szCs w:val="18"/>
              </w:rPr>
            </w:pPr>
            <w:r w:rsidRPr="00304055">
              <w:rPr>
                <w:sz w:val="18"/>
                <w:szCs w:val="18"/>
              </w:rPr>
              <w:t>Weeks</w:t>
            </w:r>
          </w:p>
        </w:tc>
        <w:tc>
          <w:tcPr>
            <w:tcW w:w="1276" w:type="dxa"/>
            <w:shd w:val="clear" w:color="auto" w:fill="D9D9D9" w:themeFill="background1" w:themeFillShade="D9"/>
            <w:vAlign w:val="center"/>
          </w:tcPr>
          <w:p w14:paraId="3067BAF2" w14:textId="43604844" w:rsidR="00111441" w:rsidRPr="00304055" w:rsidRDefault="00111441" w:rsidP="00D92319">
            <w:pPr>
              <w:jc w:val="center"/>
              <w:rPr>
                <w:sz w:val="18"/>
                <w:szCs w:val="18"/>
              </w:rPr>
            </w:pPr>
            <w:r w:rsidRPr="00304055">
              <w:rPr>
                <w:rFonts w:cs="Arial"/>
                <w:sz w:val="18"/>
                <w:szCs w:val="18"/>
              </w:rPr>
              <w:t>$</w:t>
            </w:r>
            <w:r w:rsidR="004B36F3">
              <w:rPr>
                <w:rFonts w:cs="Arial"/>
                <w:sz w:val="18"/>
                <w:szCs w:val="18"/>
              </w:rPr>
              <w:t>60.50</w:t>
            </w:r>
          </w:p>
        </w:tc>
        <w:tc>
          <w:tcPr>
            <w:tcW w:w="992" w:type="dxa"/>
            <w:vAlign w:val="center"/>
          </w:tcPr>
          <w:p w14:paraId="167BA03F" w14:textId="037CBA72" w:rsidR="00111441" w:rsidRPr="00304055" w:rsidRDefault="00111441" w:rsidP="00111441">
            <w:pPr>
              <w:jc w:val="center"/>
              <w:rPr>
                <w:rFonts w:cs="Arial"/>
                <w:sz w:val="18"/>
                <w:szCs w:val="18"/>
              </w:rPr>
            </w:pPr>
          </w:p>
        </w:tc>
        <w:tc>
          <w:tcPr>
            <w:tcW w:w="992" w:type="dxa"/>
            <w:vAlign w:val="center"/>
          </w:tcPr>
          <w:p w14:paraId="1FBF4B8F" w14:textId="77777777" w:rsidR="00111441" w:rsidRPr="00304055" w:rsidRDefault="00111441" w:rsidP="00111441">
            <w:pPr>
              <w:jc w:val="center"/>
              <w:rPr>
                <w:rFonts w:cs="Arial"/>
                <w:sz w:val="18"/>
                <w:szCs w:val="18"/>
              </w:rPr>
            </w:pPr>
          </w:p>
        </w:tc>
      </w:tr>
      <w:tr w:rsidR="00D92319" w:rsidRPr="00F02464" w14:paraId="34201478" w14:textId="77777777" w:rsidTr="00FA024B">
        <w:trPr>
          <w:trHeight w:val="283"/>
        </w:trPr>
        <w:tc>
          <w:tcPr>
            <w:tcW w:w="6521" w:type="dxa"/>
            <w:tcBorders>
              <w:bottom w:val="single" w:sz="2" w:space="0" w:color="808080" w:themeColor="background1" w:themeShade="80"/>
            </w:tcBorders>
            <w:vAlign w:val="center"/>
          </w:tcPr>
          <w:p w14:paraId="25449866" w14:textId="5ED05752" w:rsidR="00111441" w:rsidRPr="00304055" w:rsidRDefault="00111441" w:rsidP="00B03D91">
            <w:pPr>
              <w:autoSpaceDE w:val="0"/>
              <w:autoSpaceDN w:val="0"/>
              <w:adjustRightInd w:val="0"/>
              <w:rPr>
                <w:rFonts w:cs="Arial"/>
                <w:sz w:val="18"/>
                <w:szCs w:val="18"/>
              </w:rPr>
            </w:pPr>
            <w:permStart w:id="541865287" w:edGrp="everyone" w:colFirst="3" w:colLast="3"/>
            <w:permStart w:id="1236680846" w:edGrp="everyone" w:colFirst="4" w:colLast="4"/>
            <w:permEnd w:id="1875846388"/>
            <w:permEnd w:id="1878075290"/>
            <w:r w:rsidRPr="00304055">
              <w:rPr>
                <w:rFonts w:cs="Arial"/>
                <w:sz w:val="18"/>
                <w:szCs w:val="18"/>
              </w:rPr>
              <w:t xml:space="preserve">Work Zone - Parking Meter Area - per metre </w:t>
            </w:r>
            <w:r w:rsidRPr="00304055">
              <w:rPr>
                <w:rFonts w:cs="Arial"/>
                <w:b/>
                <w:sz w:val="18"/>
                <w:szCs w:val="18"/>
              </w:rPr>
              <w:t>per week</w:t>
            </w:r>
          </w:p>
        </w:tc>
        <w:tc>
          <w:tcPr>
            <w:tcW w:w="992" w:type="dxa"/>
            <w:tcBorders>
              <w:bottom w:val="single" w:sz="2" w:space="0" w:color="808080" w:themeColor="background1" w:themeShade="80"/>
            </w:tcBorders>
            <w:shd w:val="clear" w:color="auto" w:fill="D9D9D9" w:themeFill="background1" w:themeFillShade="D9"/>
          </w:tcPr>
          <w:p w14:paraId="53974CE2" w14:textId="2BA8AE2C" w:rsidR="00111441" w:rsidRPr="00304055" w:rsidRDefault="00111441" w:rsidP="00D92319">
            <w:pPr>
              <w:jc w:val="center"/>
              <w:rPr>
                <w:sz w:val="18"/>
                <w:szCs w:val="18"/>
              </w:rPr>
            </w:pPr>
            <w:r w:rsidRPr="00304055">
              <w:rPr>
                <w:sz w:val="18"/>
                <w:szCs w:val="18"/>
              </w:rPr>
              <w:t>Weeks</w:t>
            </w:r>
          </w:p>
        </w:tc>
        <w:tc>
          <w:tcPr>
            <w:tcW w:w="1276" w:type="dxa"/>
            <w:tcBorders>
              <w:bottom w:val="single" w:sz="2" w:space="0" w:color="808080" w:themeColor="background1" w:themeShade="80"/>
            </w:tcBorders>
            <w:shd w:val="clear" w:color="auto" w:fill="D9D9D9" w:themeFill="background1" w:themeFillShade="D9"/>
            <w:vAlign w:val="center"/>
          </w:tcPr>
          <w:p w14:paraId="6E6D4D0B" w14:textId="4FE7529B" w:rsidR="00111441" w:rsidRPr="00304055" w:rsidRDefault="00111441" w:rsidP="00D92319">
            <w:pPr>
              <w:jc w:val="center"/>
              <w:rPr>
                <w:sz w:val="18"/>
                <w:szCs w:val="18"/>
              </w:rPr>
            </w:pPr>
            <w:r w:rsidRPr="00304055">
              <w:rPr>
                <w:rFonts w:cs="Arial"/>
                <w:sz w:val="18"/>
                <w:szCs w:val="18"/>
              </w:rPr>
              <w:t>$</w:t>
            </w:r>
            <w:r w:rsidR="00B03D91">
              <w:rPr>
                <w:rFonts w:cs="Arial"/>
                <w:sz w:val="18"/>
                <w:szCs w:val="18"/>
              </w:rPr>
              <w:t>10</w:t>
            </w:r>
            <w:r w:rsidR="009C4B16">
              <w:rPr>
                <w:rFonts w:cs="Arial"/>
                <w:sz w:val="18"/>
                <w:szCs w:val="18"/>
              </w:rPr>
              <w:t>9</w:t>
            </w:r>
            <w:r w:rsidR="00B03D91">
              <w:rPr>
                <w:rFonts w:cs="Arial"/>
                <w:sz w:val="18"/>
                <w:szCs w:val="18"/>
              </w:rPr>
              <w:t>.00</w:t>
            </w:r>
          </w:p>
        </w:tc>
        <w:tc>
          <w:tcPr>
            <w:tcW w:w="992" w:type="dxa"/>
            <w:tcBorders>
              <w:bottom w:val="single" w:sz="2" w:space="0" w:color="808080" w:themeColor="background1" w:themeShade="80"/>
            </w:tcBorders>
            <w:vAlign w:val="center"/>
          </w:tcPr>
          <w:p w14:paraId="7231A21E" w14:textId="34C6F295" w:rsidR="00111441" w:rsidRPr="00304055" w:rsidRDefault="00111441" w:rsidP="00111441">
            <w:pPr>
              <w:jc w:val="center"/>
              <w:rPr>
                <w:rFonts w:cs="Arial"/>
                <w:sz w:val="18"/>
                <w:szCs w:val="18"/>
              </w:rPr>
            </w:pPr>
          </w:p>
        </w:tc>
        <w:tc>
          <w:tcPr>
            <w:tcW w:w="992" w:type="dxa"/>
            <w:tcBorders>
              <w:bottom w:val="single" w:sz="2" w:space="0" w:color="808080" w:themeColor="background1" w:themeShade="80"/>
            </w:tcBorders>
            <w:vAlign w:val="center"/>
          </w:tcPr>
          <w:p w14:paraId="7525544D" w14:textId="77777777" w:rsidR="00111441" w:rsidRPr="00304055" w:rsidRDefault="00111441" w:rsidP="00111441">
            <w:pPr>
              <w:jc w:val="center"/>
              <w:rPr>
                <w:rFonts w:cs="Arial"/>
                <w:sz w:val="18"/>
                <w:szCs w:val="18"/>
              </w:rPr>
            </w:pPr>
          </w:p>
        </w:tc>
      </w:tr>
      <w:permEnd w:id="541865287"/>
      <w:permEnd w:id="1236680846"/>
      <w:tr w:rsidR="00111441" w:rsidRPr="006551C8" w14:paraId="4215E63E" w14:textId="77777777" w:rsidTr="005A0E48">
        <w:trPr>
          <w:trHeight w:val="310"/>
        </w:trPr>
        <w:tc>
          <w:tcPr>
            <w:tcW w:w="10773" w:type="dxa"/>
            <w:gridSpan w:val="5"/>
            <w:shd w:val="clear" w:color="auto" w:fill="D9D9D9" w:themeFill="background1" w:themeFillShade="D9"/>
            <w:vAlign w:val="center"/>
          </w:tcPr>
          <w:p w14:paraId="5EAA3090" w14:textId="3FE802BD" w:rsidR="00111441" w:rsidRPr="00304055" w:rsidRDefault="00111441" w:rsidP="00111441">
            <w:pPr>
              <w:rPr>
                <w:bCs/>
                <w:sz w:val="18"/>
                <w:szCs w:val="18"/>
              </w:rPr>
            </w:pPr>
            <w:r w:rsidRPr="00304055">
              <w:rPr>
                <w:b/>
                <w:sz w:val="18"/>
                <w:szCs w:val="18"/>
              </w:rPr>
              <w:t xml:space="preserve">Security Deposit (refundable) </w:t>
            </w:r>
          </w:p>
        </w:tc>
      </w:tr>
      <w:tr w:rsidR="005A0E48" w:rsidRPr="006551C8" w14:paraId="5CE387EB" w14:textId="77777777" w:rsidTr="005A0E48">
        <w:trPr>
          <w:trHeight w:val="408"/>
        </w:trPr>
        <w:tc>
          <w:tcPr>
            <w:tcW w:w="6521" w:type="dxa"/>
            <w:tcBorders>
              <w:bottom w:val="single" w:sz="2" w:space="0" w:color="808080" w:themeColor="background1" w:themeShade="80"/>
            </w:tcBorders>
            <w:shd w:val="clear" w:color="auto" w:fill="FFFFFF" w:themeFill="background1"/>
            <w:vAlign w:val="center"/>
          </w:tcPr>
          <w:p w14:paraId="6F6F50B4" w14:textId="3517705C" w:rsidR="005A0E48" w:rsidRPr="00304055" w:rsidRDefault="005A0E48" w:rsidP="00111441">
            <w:pPr>
              <w:rPr>
                <w:b/>
                <w:sz w:val="18"/>
                <w:szCs w:val="18"/>
              </w:rPr>
            </w:pPr>
            <w:permStart w:id="567418985" w:edGrp="everyone" w:colFirst="3" w:colLast="3"/>
            <w:permStart w:id="19674605" w:edGrp="everyone" w:colFirst="4" w:colLast="4"/>
            <w:r w:rsidRPr="00304055">
              <w:rPr>
                <w:color w:val="000000"/>
                <w:sz w:val="18"/>
                <w:szCs w:val="18"/>
              </w:rPr>
              <w:t>Calculated weekly fee for a 13</w:t>
            </w:r>
            <w:r w:rsidR="003E5F06">
              <w:rPr>
                <w:color w:val="000000"/>
                <w:sz w:val="18"/>
                <w:szCs w:val="18"/>
              </w:rPr>
              <w:t>-</w:t>
            </w:r>
            <w:r w:rsidRPr="00304055">
              <w:rPr>
                <w:color w:val="000000"/>
                <w:sz w:val="18"/>
                <w:szCs w:val="18"/>
              </w:rPr>
              <w:t>week period (or equivalent of the full fee if the total period is less than 3 months)</w:t>
            </w:r>
          </w:p>
        </w:tc>
        <w:tc>
          <w:tcPr>
            <w:tcW w:w="992" w:type="dxa"/>
            <w:tcBorders>
              <w:bottom w:val="single" w:sz="2" w:space="0" w:color="808080" w:themeColor="background1" w:themeShade="80"/>
            </w:tcBorders>
            <w:shd w:val="clear" w:color="auto" w:fill="FFFFFF" w:themeFill="background1"/>
            <w:vAlign w:val="center"/>
          </w:tcPr>
          <w:p w14:paraId="1C77FBA9" w14:textId="1CDFD09F" w:rsidR="005A0E48" w:rsidRPr="00304055" w:rsidRDefault="005A0E48" w:rsidP="005A0E48">
            <w:pPr>
              <w:jc w:val="center"/>
              <w:rPr>
                <w:b/>
                <w:sz w:val="18"/>
                <w:szCs w:val="18"/>
              </w:rPr>
            </w:pPr>
            <w:r w:rsidRPr="00304055">
              <w:rPr>
                <w:bCs/>
                <w:sz w:val="18"/>
                <w:szCs w:val="18"/>
              </w:rPr>
              <w:t>Item</w:t>
            </w:r>
          </w:p>
        </w:tc>
        <w:tc>
          <w:tcPr>
            <w:tcW w:w="1276" w:type="dxa"/>
            <w:tcBorders>
              <w:bottom w:val="single" w:sz="2" w:space="0" w:color="808080" w:themeColor="background1" w:themeShade="80"/>
            </w:tcBorders>
            <w:shd w:val="clear" w:color="auto" w:fill="FFFFFF" w:themeFill="background1"/>
            <w:vAlign w:val="center"/>
          </w:tcPr>
          <w:p w14:paraId="41FE3605" w14:textId="65EAF3A3" w:rsidR="005A0E48" w:rsidRPr="00304055" w:rsidRDefault="005A0E48" w:rsidP="005A0E48">
            <w:pPr>
              <w:jc w:val="center"/>
              <w:rPr>
                <w:b/>
                <w:sz w:val="18"/>
                <w:szCs w:val="18"/>
              </w:rPr>
            </w:pPr>
            <w:r w:rsidRPr="00304055">
              <w:rPr>
                <w:bCs/>
                <w:sz w:val="18"/>
                <w:szCs w:val="18"/>
              </w:rPr>
              <w:t>$</w:t>
            </w:r>
          </w:p>
        </w:tc>
        <w:tc>
          <w:tcPr>
            <w:tcW w:w="992" w:type="dxa"/>
            <w:tcBorders>
              <w:bottom w:val="single" w:sz="2" w:space="0" w:color="808080" w:themeColor="background1" w:themeShade="80"/>
            </w:tcBorders>
            <w:shd w:val="clear" w:color="auto" w:fill="FFFFFF" w:themeFill="background1"/>
            <w:vAlign w:val="center"/>
          </w:tcPr>
          <w:p w14:paraId="506B3D6D" w14:textId="77777777" w:rsidR="005A0E48" w:rsidRPr="00304055" w:rsidRDefault="005A0E48" w:rsidP="005A0E48">
            <w:pPr>
              <w:jc w:val="center"/>
              <w:rPr>
                <w:b/>
                <w:sz w:val="18"/>
                <w:szCs w:val="18"/>
              </w:rPr>
            </w:pPr>
          </w:p>
        </w:tc>
        <w:tc>
          <w:tcPr>
            <w:tcW w:w="992" w:type="dxa"/>
            <w:tcBorders>
              <w:bottom w:val="single" w:sz="2" w:space="0" w:color="808080" w:themeColor="background1" w:themeShade="80"/>
            </w:tcBorders>
            <w:shd w:val="clear" w:color="auto" w:fill="FFFFFF" w:themeFill="background1"/>
            <w:vAlign w:val="center"/>
          </w:tcPr>
          <w:p w14:paraId="3D28AF8D" w14:textId="7F2FFFA5" w:rsidR="005A0E48" w:rsidRPr="00304055" w:rsidRDefault="005A0E48" w:rsidP="005A0E48">
            <w:pPr>
              <w:jc w:val="center"/>
              <w:rPr>
                <w:b/>
                <w:sz w:val="18"/>
                <w:szCs w:val="18"/>
              </w:rPr>
            </w:pPr>
          </w:p>
        </w:tc>
      </w:tr>
      <w:permEnd w:id="567418985"/>
      <w:permEnd w:id="19674605"/>
      <w:tr w:rsidR="005A0E48" w:rsidRPr="006551C8" w14:paraId="3659D149" w14:textId="77777777" w:rsidTr="005A0E48">
        <w:trPr>
          <w:trHeight w:val="408"/>
        </w:trPr>
        <w:tc>
          <w:tcPr>
            <w:tcW w:w="10773" w:type="dxa"/>
            <w:gridSpan w:val="5"/>
            <w:shd w:val="clear" w:color="auto" w:fill="D9D9D9" w:themeFill="background1" w:themeFillShade="D9"/>
            <w:vAlign w:val="center"/>
          </w:tcPr>
          <w:p w14:paraId="3FC2FC67" w14:textId="163CE59A" w:rsidR="005A0E48" w:rsidRPr="00304055" w:rsidRDefault="005A0E48" w:rsidP="005A0E48">
            <w:pPr>
              <w:rPr>
                <w:b/>
                <w:sz w:val="18"/>
                <w:szCs w:val="18"/>
              </w:rPr>
            </w:pPr>
            <w:r w:rsidRPr="00304055">
              <w:rPr>
                <w:i/>
                <w:sz w:val="18"/>
                <w:szCs w:val="18"/>
              </w:rPr>
              <w:t>Note: If the initial approved period is less than 13 weeks, the security deposit will be increased for any subsequent extension request, until the calculated charge for a 13-week period has been reached.</w:t>
            </w:r>
          </w:p>
        </w:tc>
      </w:tr>
      <w:tr w:rsidR="005A0E48" w:rsidRPr="006551C8" w14:paraId="43235B25" w14:textId="77777777" w:rsidTr="005A0E48">
        <w:trPr>
          <w:trHeight w:val="408"/>
        </w:trPr>
        <w:tc>
          <w:tcPr>
            <w:tcW w:w="9781" w:type="dxa"/>
            <w:gridSpan w:val="4"/>
            <w:shd w:val="clear" w:color="auto" w:fill="FFFFFF" w:themeFill="background1"/>
            <w:vAlign w:val="center"/>
          </w:tcPr>
          <w:p w14:paraId="0EF27A30" w14:textId="3D4E7900" w:rsidR="005A0E48" w:rsidRPr="00B477F1" w:rsidRDefault="005A0E48" w:rsidP="005A0E48">
            <w:pPr>
              <w:jc w:val="right"/>
              <w:rPr>
                <w:b/>
                <w:sz w:val="18"/>
                <w:szCs w:val="18"/>
              </w:rPr>
            </w:pPr>
            <w:r w:rsidRPr="00B477F1">
              <w:rPr>
                <w:b/>
                <w:sz w:val="18"/>
                <w:szCs w:val="18"/>
              </w:rPr>
              <w:t>Lodgement Total</w:t>
            </w:r>
          </w:p>
        </w:tc>
        <w:tc>
          <w:tcPr>
            <w:tcW w:w="992" w:type="dxa"/>
            <w:shd w:val="clear" w:color="auto" w:fill="FFFFFF" w:themeFill="background1"/>
            <w:vAlign w:val="center"/>
          </w:tcPr>
          <w:p w14:paraId="6678CB7D" w14:textId="3F0923EF" w:rsidR="005A0E48" w:rsidRPr="00B477F1" w:rsidRDefault="005A0E48" w:rsidP="005A0E48">
            <w:pPr>
              <w:rPr>
                <w:b/>
                <w:sz w:val="18"/>
                <w:szCs w:val="18"/>
              </w:rPr>
            </w:pPr>
            <w:r w:rsidRPr="00B477F1">
              <w:rPr>
                <w:bCs/>
                <w:sz w:val="18"/>
                <w:szCs w:val="18"/>
              </w:rPr>
              <w:t>$</w:t>
            </w:r>
            <w:permStart w:id="692132012" w:edGrp="everyone"/>
            <w:permEnd w:id="692132012"/>
          </w:p>
        </w:tc>
      </w:tr>
    </w:tbl>
    <w:p w14:paraId="5866F7A2" w14:textId="77777777" w:rsidR="006167E7" w:rsidRDefault="006167E7" w:rsidP="006167E7">
      <w:pPr>
        <w:spacing w:line="120" w:lineRule="auto"/>
        <w:rPr>
          <w:sz w:val="16"/>
          <w:szCs w:val="16"/>
        </w:rPr>
      </w:pPr>
    </w:p>
    <w:p w14:paraId="0BD7549F" w14:textId="77777777" w:rsidR="00855E84" w:rsidRDefault="00855E84" w:rsidP="006167E7">
      <w:pPr>
        <w:spacing w:line="120" w:lineRule="auto"/>
        <w:rPr>
          <w:sz w:val="16"/>
          <w:szCs w:val="16"/>
        </w:rPr>
      </w:pPr>
    </w:p>
    <w:p w14:paraId="524F2DCB" w14:textId="77777777" w:rsidR="00855E84" w:rsidRDefault="00855E84" w:rsidP="006167E7">
      <w:pPr>
        <w:spacing w:line="120" w:lineRule="auto"/>
        <w:rPr>
          <w:sz w:val="16"/>
          <w:szCs w:val="16"/>
        </w:rPr>
      </w:pPr>
    </w:p>
    <w:p w14:paraId="0BE1A4A9" w14:textId="77777777" w:rsidR="00855E84" w:rsidRDefault="00855E84" w:rsidP="006167E7">
      <w:pPr>
        <w:spacing w:line="120" w:lineRule="auto"/>
        <w:rPr>
          <w:sz w:val="16"/>
          <w:szCs w:val="16"/>
        </w:rPr>
      </w:pPr>
    </w:p>
    <w:p w14:paraId="6522B788" w14:textId="77777777" w:rsidR="00855E84" w:rsidRDefault="00855E84" w:rsidP="006167E7">
      <w:pPr>
        <w:spacing w:line="120" w:lineRule="auto"/>
        <w:rPr>
          <w:sz w:val="16"/>
          <w:szCs w:val="16"/>
        </w:rPr>
      </w:pPr>
    </w:p>
    <w:p w14:paraId="7BA58E3F" w14:textId="77777777" w:rsidR="00855E84" w:rsidRDefault="00855E84" w:rsidP="006167E7">
      <w:pPr>
        <w:spacing w:line="120" w:lineRule="auto"/>
        <w:rPr>
          <w:sz w:val="16"/>
          <w:szCs w:val="16"/>
        </w:rPr>
      </w:pPr>
    </w:p>
    <w:p w14:paraId="08FAC1A8" w14:textId="77777777" w:rsidR="00855E84" w:rsidRDefault="00855E84" w:rsidP="006167E7">
      <w:pPr>
        <w:spacing w:line="120" w:lineRule="auto"/>
        <w:rPr>
          <w:sz w:val="16"/>
          <w:szCs w:val="16"/>
        </w:rPr>
      </w:pPr>
    </w:p>
    <w:p w14:paraId="437E5607" w14:textId="77777777" w:rsidR="00855E84" w:rsidRDefault="00855E84" w:rsidP="006167E7">
      <w:pPr>
        <w:spacing w:line="120" w:lineRule="auto"/>
        <w:rPr>
          <w:sz w:val="16"/>
          <w:szCs w:val="16"/>
        </w:rPr>
      </w:pPr>
    </w:p>
    <w:p w14:paraId="6D886EEF" w14:textId="77777777" w:rsidR="00855E84" w:rsidRDefault="00855E84" w:rsidP="006167E7">
      <w:pPr>
        <w:spacing w:line="120" w:lineRule="auto"/>
        <w:rPr>
          <w:sz w:val="16"/>
          <w:szCs w:val="16"/>
        </w:rPr>
      </w:pPr>
    </w:p>
    <w:p w14:paraId="048EDB9B" w14:textId="77777777" w:rsidR="00855E84" w:rsidRDefault="00855E84" w:rsidP="006167E7">
      <w:pPr>
        <w:spacing w:line="120" w:lineRule="auto"/>
        <w:rPr>
          <w:sz w:val="16"/>
          <w:szCs w:val="16"/>
        </w:rPr>
      </w:pPr>
    </w:p>
    <w:p w14:paraId="3A5C3DEE" w14:textId="77777777" w:rsidR="00855E84" w:rsidRDefault="00855E84" w:rsidP="006167E7">
      <w:pPr>
        <w:spacing w:line="120" w:lineRule="auto"/>
        <w:rPr>
          <w:sz w:val="16"/>
          <w:szCs w:val="16"/>
        </w:rPr>
      </w:pPr>
    </w:p>
    <w:p w14:paraId="1B750F4A" w14:textId="77777777" w:rsidR="00855E84" w:rsidRDefault="00855E84" w:rsidP="006167E7">
      <w:pPr>
        <w:spacing w:line="120" w:lineRule="auto"/>
        <w:rPr>
          <w:sz w:val="16"/>
          <w:szCs w:val="16"/>
        </w:rPr>
      </w:pPr>
    </w:p>
    <w:p w14:paraId="27633C56" w14:textId="77777777" w:rsidR="00855E84" w:rsidRDefault="00855E84" w:rsidP="006167E7">
      <w:pPr>
        <w:spacing w:line="120" w:lineRule="auto"/>
        <w:rPr>
          <w:sz w:val="16"/>
          <w:szCs w:val="16"/>
        </w:rPr>
      </w:pPr>
    </w:p>
    <w:p w14:paraId="3712DA4E" w14:textId="77777777" w:rsidR="00855E84" w:rsidRDefault="00855E84" w:rsidP="006167E7">
      <w:pPr>
        <w:spacing w:line="120" w:lineRule="auto"/>
        <w:rPr>
          <w:sz w:val="16"/>
          <w:szCs w:val="16"/>
        </w:rPr>
      </w:pPr>
    </w:p>
    <w:p w14:paraId="65B4A1F7" w14:textId="77777777" w:rsidR="00855E84" w:rsidRDefault="00855E84" w:rsidP="006167E7">
      <w:pPr>
        <w:spacing w:line="120" w:lineRule="auto"/>
        <w:rPr>
          <w:sz w:val="16"/>
          <w:szCs w:val="16"/>
        </w:rPr>
      </w:pPr>
    </w:p>
    <w:p w14:paraId="3D15A727" w14:textId="77777777" w:rsidR="00855E84" w:rsidRDefault="00855E84" w:rsidP="006167E7">
      <w:pPr>
        <w:spacing w:line="120" w:lineRule="auto"/>
        <w:rPr>
          <w:sz w:val="16"/>
          <w:szCs w:val="16"/>
        </w:rPr>
      </w:pPr>
    </w:p>
    <w:p w14:paraId="41BA30F8" w14:textId="77777777" w:rsidR="00855E84" w:rsidRDefault="00855E84" w:rsidP="006167E7">
      <w:pPr>
        <w:spacing w:line="120" w:lineRule="auto"/>
        <w:rPr>
          <w:sz w:val="16"/>
          <w:szCs w:val="16"/>
        </w:rPr>
      </w:pPr>
    </w:p>
    <w:p w14:paraId="491184A3" w14:textId="77777777" w:rsidR="00855E84" w:rsidRDefault="00855E84" w:rsidP="006167E7">
      <w:pPr>
        <w:spacing w:line="120" w:lineRule="auto"/>
        <w:rPr>
          <w:sz w:val="16"/>
          <w:szCs w:val="16"/>
        </w:rPr>
      </w:pPr>
    </w:p>
    <w:p w14:paraId="4A6F2D36" w14:textId="77777777" w:rsidR="00855E84" w:rsidRDefault="00855E84" w:rsidP="006167E7">
      <w:pPr>
        <w:spacing w:line="120" w:lineRule="auto"/>
        <w:rPr>
          <w:sz w:val="16"/>
          <w:szCs w:val="16"/>
        </w:rPr>
      </w:pPr>
    </w:p>
    <w:p w14:paraId="2947B68B" w14:textId="77777777" w:rsidR="00855E84" w:rsidRDefault="00855E84" w:rsidP="006167E7">
      <w:pPr>
        <w:spacing w:line="120" w:lineRule="auto"/>
        <w:rPr>
          <w:sz w:val="16"/>
          <w:szCs w:val="16"/>
        </w:rPr>
      </w:pPr>
    </w:p>
    <w:p w14:paraId="194642E5" w14:textId="77777777" w:rsidR="00855E84" w:rsidRDefault="00855E84" w:rsidP="006167E7">
      <w:pPr>
        <w:spacing w:line="120" w:lineRule="auto"/>
        <w:rPr>
          <w:sz w:val="16"/>
          <w:szCs w:val="16"/>
        </w:rPr>
      </w:pPr>
    </w:p>
    <w:p w14:paraId="6A40DD18" w14:textId="77777777" w:rsidR="00855E84" w:rsidRDefault="00855E84" w:rsidP="006167E7">
      <w:pPr>
        <w:spacing w:line="120" w:lineRule="auto"/>
        <w:rPr>
          <w:sz w:val="16"/>
          <w:szCs w:val="16"/>
        </w:rPr>
      </w:pPr>
    </w:p>
    <w:p w14:paraId="25F15FB5" w14:textId="77777777" w:rsidR="00855E84" w:rsidRDefault="00855E84" w:rsidP="006167E7">
      <w:pPr>
        <w:spacing w:line="120" w:lineRule="auto"/>
        <w:rPr>
          <w:sz w:val="16"/>
          <w:szCs w:val="16"/>
        </w:rPr>
      </w:pPr>
    </w:p>
    <w:p w14:paraId="43BC021E" w14:textId="77777777" w:rsidR="00855E84" w:rsidRDefault="00855E84" w:rsidP="006167E7">
      <w:pPr>
        <w:spacing w:line="120" w:lineRule="auto"/>
        <w:rPr>
          <w:sz w:val="16"/>
          <w:szCs w:val="16"/>
        </w:rPr>
      </w:pPr>
    </w:p>
    <w:p w14:paraId="5C74DCF1" w14:textId="77777777" w:rsidR="00855E84" w:rsidRDefault="00855E84" w:rsidP="006167E7">
      <w:pPr>
        <w:spacing w:line="120" w:lineRule="auto"/>
        <w:rPr>
          <w:sz w:val="16"/>
          <w:szCs w:val="16"/>
        </w:rPr>
      </w:pPr>
    </w:p>
    <w:p w14:paraId="44A20F25" w14:textId="77777777" w:rsidR="00855E84" w:rsidRPr="00F14184" w:rsidRDefault="00855E84" w:rsidP="006167E7">
      <w:pPr>
        <w:spacing w:line="120" w:lineRule="auto"/>
        <w:rPr>
          <w:sz w:val="16"/>
          <w:szCs w:val="16"/>
        </w:rPr>
      </w:pPr>
    </w:p>
    <w:tbl>
      <w:tblPr>
        <w:tblW w:w="1077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0773"/>
      </w:tblGrid>
      <w:tr w:rsidR="00C63384" w:rsidRPr="000F4BBD" w14:paraId="330F4A86" w14:textId="77777777" w:rsidTr="00B41101">
        <w:trPr>
          <w:trHeight w:val="284"/>
        </w:trPr>
        <w:tc>
          <w:tcPr>
            <w:tcW w:w="107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0136EC2E" w14:textId="4198B85B" w:rsidR="00867BD8" w:rsidRPr="00E6612F" w:rsidRDefault="00C63384" w:rsidP="00C63384">
            <w:pPr>
              <w:spacing w:before="60"/>
              <w:rPr>
                <w:b/>
                <w:sz w:val="18"/>
                <w:szCs w:val="18"/>
              </w:rPr>
            </w:pPr>
            <w:r w:rsidRPr="00E6612F">
              <w:rPr>
                <w:b/>
                <w:sz w:val="18"/>
                <w:szCs w:val="18"/>
              </w:rPr>
              <w:lastRenderedPageBreak/>
              <w:t xml:space="preserve">Section </w:t>
            </w:r>
            <w:r w:rsidR="00FA024B">
              <w:rPr>
                <w:b/>
                <w:sz w:val="18"/>
                <w:szCs w:val="18"/>
              </w:rPr>
              <w:t>10</w:t>
            </w:r>
            <w:r w:rsidRPr="00E6612F">
              <w:rPr>
                <w:b/>
                <w:sz w:val="18"/>
                <w:szCs w:val="18"/>
              </w:rPr>
              <w:t xml:space="preserve">: </w:t>
            </w:r>
            <w:r w:rsidR="00994CD1" w:rsidRPr="00E6612F">
              <w:rPr>
                <w:b/>
                <w:sz w:val="18"/>
                <w:szCs w:val="18"/>
              </w:rPr>
              <w:t xml:space="preserve">General </w:t>
            </w:r>
            <w:r w:rsidRPr="00E6612F">
              <w:rPr>
                <w:b/>
                <w:sz w:val="18"/>
                <w:szCs w:val="18"/>
              </w:rPr>
              <w:t>Permit Conditions</w:t>
            </w:r>
          </w:p>
        </w:tc>
      </w:tr>
      <w:tr w:rsidR="00994CD1" w:rsidRPr="00A251D7" w14:paraId="1FB6F4F3" w14:textId="77777777" w:rsidTr="00B41101">
        <w:trPr>
          <w:trHeight w:val="510"/>
        </w:trPr>
        <w:tc>
          <w:tcPr>
            <w:tcW w:w="10773" w:type="dxa"/>
          </w:tcPr>
          <w:p w14:paraId="6CAAB7CB" w14:textId="77777777" w:rsidR="00994CD1" w:rsidRPr="00F70E72" w:rsidRDefault="00994CD1" w:rsidP="00A168A6">
            <w:pPr>
              <w:pStyle w:val="Heading1"/>
              <w:numPr>
                <w:ilvl w:val="0"/>
                <w:numId w:val="0"/>
              </w:numPr>
              <w:spacing w:before="60" w:after="60"/>
              <w:ind w:left="743" w:hanging="709"/>
              <w:rPr>
                <w:sz w:val="16"/>
                <w:szCs w:val="16"/>
              </w:rPr>
            </w:pPr>
            <w:r w:rsidRPr="00F70E72">
              <w:rPr>
                <w:sz w:val="16"/>
                <w:szCs w:val="16"/>
              </w:rPr>
              <w:t>Permit Application:</w:t>
            </w:r>
          </w:p>
          <w:p w14:paraId="7FDA8076" w14:textId="6CB2165E" w:rsidR="00582DBE" w:rsidRDefault="00582DBE" w:rsidP="005C0EE8">
            <w:pPr>
              <w:pStyle w:val="Heading2"/>
              <w:numPr>
                <w:ilvl w:val="0"/>
                <w:numId w:val="6"/>
              </w:numPr>
              <w:spacing w:before="60" w:after="60"/>
              <w:ind w:left="743" w:hanging="709"/>
              <w:rPr>
                <w:b w:val="0"/>
                <w:sz w:val="16"/>
                <w:szCs w:val="16"/>
              </w:rPr>
            </w:pPr>
            <w:r w:rsidRPr="00F70E72">
              <w:rPr>
                <w:b w:val="0"/>
                <w:sz w:val="16"/>
                <w:szCs w:val="16"/>
              </w:rPr>
              <w:t xml:space="preserve">The assessing Council Officer will contact the applicant within 10 (ten) working days if they need to discuss or seek clarification in relation to any aspect of the application. In some instances, the Officer may request additional information or amendments to your proposal in order to complete their assessment. </w:t>
            </w:r>
          </w:p>
          <w:p w14:paraId="0710FB67" w14:textId="6871F7B7" w:rsidR="00D630CD" w:rsidRDefault="00D630CD" w:rsidP="005C0EE8">
            <w:pPr>
              <w:pStyle w:val="Heading2"/>
              <w:numPr>
                <w:ilvl w:val="0"/>
                <w:numId w:val="6"/>
              </w:numPr>
              <w:spacing w:before="60" w:after="60"/>
              <w:ind w:left="743" w:hanging="709"/>
              <w:rPr>
                <w:b w:val="0"/>
                <w:sz w:val="16"/>
                <w:szCs w:val="16"/>
              </w:rPr>
            </w:pPr>
            <w:r>
              <w:rPr>
                <w:b w:val="0"/>
                <w:sz w:val="16"/>
                <w:szCs w:val="16"/>
              </w:rPr>
              <w:t xml:space="preserve">The proposed Works Zone should </w:t>
            </w:r>
            <w:r w:rsidR="00C57D03">
              <w:rPr>
                <w:b w:val="0"/>
                <w:sz w:val="16"/>
                <w:szCs w:val="16"/>
              </w:rPr>
              <w:t>be limited to the frontage of the subject property. If it is proposed to extend the Works Zone beyond the property frontage, a c</w:t>
            </w:r>
            <w:r w:rsidR="00C57D03" w:rsidRPr="00C57D03">
              <w:rPr>
                <w:b w:val="0"/>
                <w:sz w:val="16"/>
                <w:szCs w:val="16"/>
              </w:rPr>
              <w:t xml:space="preserve">onsent letter signed </w:t>
            </w:r>
            <w:r w:rsidR="00C57D03">
              <w:rPr>
                <w:b w:val="0"/>
                <w:sz w:val="16"/>
                <w:szCs w:val="16"/>
              </w:rPr>
              <w:t>by the owner(s) of the</w:t>
            </w:r>
            <w:r w:rsidR="00C57D03" w:rsidRPr="00C57D03">
              <w:rPr>
                <w:b w:val="0"/>
                <w:sz w:val="16"/>
                <w:szCs w:val="16"/>
              </w:rPr>
              <w:t xml:space="preserve"> neighbouring property</w:t>
            </w:r>
            <w:r w:rsidR="00C57D03">
              <w:rPr>
                <w:b w:val="0"/>
                <w:sz w:val="16"/>
                <w:szCs w:val="16"/>
              </w:rPr>
              <w:t xml:space="preserve"> must be provided with this application</w:t>
            </w:r>
            <w:r w:rsidR="00C57D03" w:rsidRPr="00C57D03">
              <w:rPr>
                <w:b w:val="0"/>
                <w:sz w:val="16"/>
                <w:szCs w:val="16"/>
              </w:rPr>
              <w:t>.</w:t>
            </w:r>
          </w:p>
          <w:p w14:paraId="77391FAA" w14:textId="7B089F72" w:rsidR="00C57D03" w:rsidRPr="00F70E72" w:rsidRDefault="0074457D" w:rsidP="005C0EE8">
            <w:pPr>
              <w:pStyle w:val="Heading2"/>
              <w:numPr>
                <w:ilvl w:val="0"/>
                <w:numId w:val="6"/>
              </w:numPr>
              <w:spacing w:before="60" w:after="60"/>
              <w:ind w:left="743" w:hanging="709"/>
              <w:rPr>
                <w:b w:val="0"/>
                <w:sz w:val="16"/>
                <w:szCs w:val="16"/>
              </w:rPr>
            </w:pPr>
            <w:r w:rsidRPr="0074457D">
              <w:rPr>
                <w:b w:val="0"/>
                <w:sz w:val="16"/>
                <w:szCs w:val="16"/>
              </w:rPr>
              <w:t xml:space="preserve">Depending on the likely impact of the Works Zone on traffic, parking and/or residents/businesses, the </w:t>
            </w:r>
            <w:r>
              <w:rPr>
                <w:b w:val="0"/>
                <w:sz w:val="16"/>
                <w:szCs w:val="16"/>
              </w:rPr>
              <w:t>application</w:t>
            </w:r>
            <w:r w:rsidRPr="0074457D">
              <w:rPr>
                <w:b w:val="0"/>
                <w:sz w:val="16"/>
                <w:szCs w:val="16"/>
              </w:rPr>
              <w:t xml:space="preserve"> </w:t>
            </w:r>
            <w:r w:rsidR="00C57D03" w:rsidRPr="00C57D03">
              <w:rPr>
                <w:b w:val="0"/>
                <w:sz w:val="16"/>
                <w:szCs w:val="16"/>
              </w:rPr>
              <w:t xml:space="preserve">may need to be reported to the Local Traffic Committee </w:t>
            </w:r>
            <w:r>
              <w:rPr>
                <w:b w:val="0"/>
                <w:sz w:val="16"/>
                <w:szCs w:val="16"/>
              </w:rPr>
              <w:t>for determination</w:t>
            </w:r>
            <w:r w:rsidR="00C57D03" w:rsidRPr="00C57D03">
              <w:rPr>
                <w:b w:val="0"/>
                <w:sz w:val="16"/>
                <w:szCs w:val="16"/>
              </w:rPr>
              <w:t>. Consequently, it could take up to eight (8) weeks for a successful application to be approved.</w:t>
            </w:r>
            <w:r w:rsidR="00C57D03">
              <w:rPr>
                <w:b w:val="0"/>
                <w:sz w:val="16"/>
                <w:szCs w:val="16"/>
              </w:rPr>
              <w:t xml:space="preserve"> The </w:t>
            </w:r>
            <w:r w:rsidR="00B628FA">
              <w:rPr>
                <w:b w:val="0"/>
                <w:sz w:val="16"/>
                <w:szCs w:val="16"/>
              </w:rPr>
              <w:t xml:space="preserve">assessing Council Officer will advise the applicant </w:t>
            </w:r>
            <w:r w:rsidR="00CC0F20">
              <w:rPr>
                <w:b w:val="0"/>
                <w:sz w:val="16"/>
                <w:szCs w:val="16"/>
              </w:rPr>
              <w:t>accordingly</w:t>
            </w:r>
            <w:r w:rsidR="00B628FA">
              <w:rPr>
                <w:b w:val="0"/>
                <w:sz w:val="16"/>
                <w:szCs w:val="16"/>
              </w:rPr>
              <w:t>.</w:t>
            </w:r>
          </w:p>
          <w:p w14:paraId="071906CB" w14:textId="77777777" w:rsidR="00821ACB" w:rsidRPr="00821ACB" w:rsidRDefault="00582DBE" w:rsidP="005C0EE8">
            <w:pPr>
              <w:pStyle w:val="Heading2"/>
              <w:numPr>
                <w:ilvl w:val="0"/>
                <w:numId w:val="6"/>
              </w:numPr>
              <w:spacing w:before="60" w:after="60"/>
              <w:ind w:left="743" w:hanging="709"/>
              <w:rPr>
                <w:b w:val="0"/>
                <w:bCs w:val="0"/>
                <w:sz w:val="16"/>
                <w:szCs w:val="16"/>
              </w:rPr>
            </w:pPr>
            <w:r w:rsidRPr="001479A1">
              <w:rPr>
                <w:b w:val="0"/>
                <w:bCs w:val="0"/>
                <w:sz w:val="16"/>
                <w:szCs w:val="16"/>
              </w:rPr>
              <w:t>The Applicant must conform to all the requirements of this agreement together with the conditions issued by Council with an approved Permit.</w:t>
            </w:r>
            <w:r w:rsidR="001479A1" w:rsidRPr="001479A1">
              <w:rPr>
                <w:b w:val="0"/>
                <w:bCs w:val="0"/>
              </w:rPr>
              <w:t xml:space="preserve"> </w:t>
            </w:r>
          </w:p>
          <w:p w14:paraId="097501F6" w14:textId="18BC33B9" w:rsidR="001479A1" w:rsidRPr="001479A1" w:rsidRDefault="001479A1" w:rsidP="005C0EE8">
            <w:pPr>
              <w:pStyle w:val="Heading2"/>
              <w:numPr>
                <w:ilvl w:val="0"/>
                <w:numId w:val="6"/>
              </w:numPr>
              <w:spacing w:before="60" w:after="60"/>
              <w:ind w:left="743" w:hanging="709"/>
              <w:rPr>
                <w:b w:val="0"/>
                <w:bCs w:val="0"/>
                <w:sz w:val="16"/>
                <w:szCs w:val="16"/>
              </w:rPr>
            </w:pPr>
            <w:r w:rsidRPr="001479A1">
              <w:rPr>
                <w:b w:val="0"/>
                <w:bCs w:val="0"/>
                <w:sz w:val="16"/>
                <w:szCs w:val="16"/>
              </w:rPr>
              <w:t>The Applicant must provide Council with a copy of their Public Liability Insurance to the value of at least $20,000,000 (twenty million dollars). The Inner West Council needs to be noted as an interested party to the insurance policy for activity on Council roads and footpaths.</w:t>
            </w:r>
          </w:p>
          <w:p w14:paraId="60E4C183" w14:textId="1615171D" w:rsidR="00994CD1" w:rsidRPr="00F70E72" w:rsidRDefault="00994CD1" w:rsidP="005C0EE8">
            <w:pPr>
              <w:pStyle w:val="Heading2"/>
              <w:numPr>
                <w:ilvl w:val="0"/>
                <w:numId w:val="6"/>
              </w:numPr>
              <w:spacing w:before="60" w:after="60"/>
              <w:ind w:left="743" w:hanging="709"/>
              <w:rPr>
                <w:b w:val="0"/>
                <w:sz w:val="16"/>
                <w:szCs w:val="16"/>
              </w:rPr>
            </w:pPr>
            <w:r w:rsidRPr="00F70E72">
              <w:rPr>
                <w:b w:val="0"/>
                <w:sz w:val="16"/>
                <w:szCs w:val="16"/>
              </w:rPr>
              <w:t xml:space="preserve">Immediate processing of requests is not </w:t>
            </w:r>
            <w:r w:rsidR="001359FF" w:rsidRPr="00F70E72">
              <w:rPr>
                <w:b w:val="0"/>
                <w:sz w:val="16"/>
                <w:szCs w:val="16"/>
              </w:rPr>
              <w:t>guaranteed,</w:t>
            </w:r>
            <w:r w:rsidRPr="00F70E72">
              <w:rPr>
                <w:b w:val="0"/>
                <w:sz w:val="16"/>
                <w:szCs w:val="16"/>
              </w:rPr>
              <w:t xml:space="preserve"> and Council will not be responsible for the consequences caused by late applications or insufficient information.</w:t>
            </w:r>
          </w:p>
          <w:p w14:paraId="42E09A74" w14:textId="77777777" w:rsidR="004850E4" w:rsidRPr="00F70E72" w:rsidRDefault="004850E4" w:rsidP="005C0EE8">
            <w:pPr>
              <w:pStyle w:val="Heading2"/>
              <w:numPr>
                <w:ilvl w:val="0"/>
                <w:numId w:val="6"/>
              </w:numPr>
              <w:spacing w:before="60" w:after="60"/>
              <w:ind w:left="743" w:hanging="709"/>
              <w:rPr>
                <w:b w:val="0"/>
                <w:sz w:val="16"/>
                <w:szCs w:val="16"/>
              </w:rPr>
            </w:pPr>
            <w:r w:rsidRPr="000E0B56">
              <w:rPr>
                <w:b w:val="0"/>
                <w:bCs w:val="0"/>
                <w:sz w:val="16"/>
                <w:szCs w:val="16"/>
              </w:rPr>
              <w:t>The</w:t>
            </w:r>
            <w:r w:rsidRPr="00F70E72">
              <w:rPr>
                <w:b w:val="0"/>
                <w:sz w:val="16"/>
                <w:szCs w:val="16"/>
              </w:rPr>
              <w:t xml:space="preserve"> Applicant shall indemnify the Council;</w:t>
            </w:r>
          </w:p>
          <w:p w14:paraId="3D922224" w14:textId="77777777" w:rsidR="004850E4" w:rsidRPr="00F70E72" w:rsidRDefault="004850E4" w:rsidP="005C0EE8">
            <w:pPr>
              <w:pStyle w:val="Heading2"/>
              <w:numPr>
                <w:ilvl w:val="0"/>
                <w:numId w:val="8"/>
              </w:numPr>
              <w:spacing w:before="60" w:after="60"/>
              <w:ind w:left="1168" w:hanging="425"/>
              <w:rPr>
                <w:b w:val="0"/>
                <w:sz w:val="16"/>
                <w:szCs w:val="16"/>
              </w:rPr>
            </w:pPr>
            <w:r w:rsidRPr="00F70E72">
              <w:rPr>
                <w:b w:val="0"/>
                <w:sz w:val="16"/>
                <w:szCs w:val="16"/>
              </w:rPr>
              <w:t>Against all claims and expenses and costs arising therefrom made or recovered against the Council by any person arising out of any work done or purported to be done by the applicant under the authority of this Permit.</w:t>
            </w:r>
          </w:p>
          <w:p w14:paraId="2A349C4A" w14:textId="77777777" w:rsidR="004850E4" w:rsidRPr="00F70E72" w:rsidRDefault="004850E4" w:rsidP="005C0EE8">
            <w:pPr>
              <w:pStyle w:val="Heading2"/>
              <w:numPr>
                <w:ilvl w:val="0"/>
                <w:numId w:val="8"/>
              </w:numPr>
              <w:spacing w:before="60" w:after="60"/>
              <w:ind w:left="1168" w:hanging="425"/>
              <w:rPr>
                <w:b w:val="0"/>
                <w:sz w:val="16"/>
                <w:szCs w:val="16"/>
              </w:rPr>
            </w:pPr>
            <w:r w:rsidRPr="00F70E72">
              <w:rPr>
                <w:b w:val="0"/>
                <w:sz w:val="16"/>
                <w:szCs w:val="16"/>
              </w:rPr>
              <w:t>Against all claims and expenses and costs therefrom made or recovered against the Council by any person and against all loss damages costs and expenses incurred by the Council arising out of the failure of the applicant to comply with the provision of any Act, Regulation, Ordinance or By-law or any order or direction lawfully given thereunder by any person relating in any work done or purported to be done by the applicant under the authority of this Permit.</w:t>
            </w:r>
          </w:p>
          <w:p w14:paraId="3F5C9B39" w14:textId="77777777" w:rsidR="00994CD1" w:rsidRPr="00F70E72" w:rsidRDefault="00994CD1" w:rsidP="00A168A6">
            <w:pPr>
              <w:pStyle w:val="Heading1"/>
              <w:numPr>
                <w:ilvl w:val="0"/>
                <w:numId w:val="0"/>
              </w:numPr>
              <w:spacing w:before="60" w:after="60"/>
              <w:ind w:left="743" w:hanging="709"/>
              <w:rPr>
                <w:sz w:val="16"/>
                <w:szCs w:val="16"/>
              </w:rPr>
            </w:pPr>
            <w:r w:rsidRPr="00F70E72">
              <w:rPr>
                <w:sz w:val="16"/>
                <w:szCs w:val="16"/>
              </w:rPr>
              <w:t>General Work Times:</w:t>
            </w:r>
          </w:p>
          <w:p w14:paraId="5EBBB977" w14:textId="77777777" w:rsidR="00994CD1" w:rsidRPr="00F70E72" w:rsidRDefault="00994CD1" w:rsidP="005C0EE8">
            <w:pPr>
              <w:pStyle w:val="Heading2"/>
              <w:numPr>
                <w:ilvl w:val="0"/>
                <w:numId w:val="6"/>
              </w:numPr>
              <w:spacing w:before="60" w:after="60"/>
              <w:ind w:left="743" w:hanging="709"/>
              <w:rPr>
                <w:b w:val="0"/>
                <w:sz w:val="16"/>
                <w:szCs w:val="16"/>
              </w:rPr>
            </w:pPr>
            <w:r w:rsidRPr="00F70E72">
              <w:rPr>
                <w:b w:val="0"/>
                <w:sz w:val="16"/>
                <w:szCs w:val="16"/>
              </w:rPr>
              <w:t>Unless otherwise approved by Council</w:t>
            </w:r>
            <w:r w:rsidR="00D11716" w:rsidRPr="00F70E72">
              <w:rPr>
                <w:b w:val="0"/>
                <w:sz w:val="16"/>
                <w:szCs w:val="16"/>
              </w:rPr>
              <w:t>,</w:t>
            </w:r>
            <w:r w:rsidRPr="00F70E72">
              <w:rPr>
                <w:b w:val="0"/>
                <w:sz w:val="16"/>
                <w:szCs w:val="16"/>
              </w:rPr>
              <w:t xml:space="preserve"> work shall only be permitted during the following hours:</w:t>
            </w:r>
          </w:p>
          <w:p w14:paraId="62C6E950" w14:textId="77777777" w:rsidR="00994CD1" w:rsidRPr="00F70E72" w:rsidRDefault="00994CD1" w:rsidP="005C0EE8">
            <w:pPr>
              <w:pStyle w:val="Heading2"/>
              <w:numPr>
                <w:ilvl w:val="0"/>
                <w:numId w:val="8"/>
              </w:numPr>
              <w:spacing w:before="60" w:after="60"/>
              <w:ind w:left="1168" w:hanging="425"/>
              <w:rPr>
                <w:b w:val="0"/>
                <w:sz w:val="16"/>
                <w:szCs w:val="16"/>
              </w:rPr>
            </w:pPr>
            <w:r w:rsidRPr="00F70E72">
              <w:rPr>
                <w:b w:val="0"/>
                <w:sz w:val="16"/>
                <w:szCs w:val="16"/>
              </w:rPr>
              <w:t xml:space="preserve">7:00 am to 6.00 pm, </w:t>
            </w:r>
            <w:r w:rsidR="0074053B" w:rsidRPr="00F70E72">
              <w:rPr>
                <w:b w:val="0"/>
                <w:sz w:val="16"/>
                <w:szCs w:val="16"/>
              </w:rPr>
              <w:t xml:space="preserve">(In line with DA Conditions) </w:t>
            </w:r>
            <w:r w:rsidRPr="00F70E72">
              <w:rPr>
                <w:b w:val="0"/>
                <w:sz w:val="16"/>
                <w:szCs w:val="16"/>
              </w:rPr>
              <w:t>Mondays to Fridays, inclusive (with demolition works finishing at 5pm);</w:t>
            </w:r>
          </w:p>
          <w:p w14:paraId="03F18F29" w14:textId="77777777" w:rsidR="00994CD1" w:rsidRPr="00F70E72" w:rsidRDefault="00994CD1" w:rsidP="005C0EE8">
            <w:pPr>
              <w:pStyle w:val="Heading2"/>
              <w:numPr>
                <w:ilvl w:val="0"/>
                <w:numId w:val="8"/>
              </w:numPr>
              <w:spacing w:before="60" w:after="60"/>
              <w:ind w:left="1168" w:hanging="425"/>
              <w:rPr>
                <w:b w:val="0"/>
                <w:sz w:val="16"/>
                <w:szCs w:val="16"/>
              </w:rPr>
            </w:pPr>
            <w:r w:rsidRPr="00F70E72">
              <w:rPr>
                <w:b w:val="0"/>
                <w:sz w:val="16"/>
                <w:szCs w:val="16"/>
              </w:rPr>
              <w:t>8:00 am to 1:00 pm on Saturdays with no demolition works occurring during this time; and at no time on Sundays or public holidays.</w:t>
            </w:r>
          </w:p>
          <w:p w14:paraId="650DDD5A" w14:textId="2A3F73A0" w:rsidR="00994CD1" w:rsidRPr="00F70E72" w:rsidRDefault="004850E4" w:rsidP="005C0EE8">
            <w:pPr>
              <w:pStyle w:val="Heading2"/>
              <w:numPr>
                <w:ilvl w:val="0"/>
                <w:numId w:val="6"/>
              </w:numPr>
              <w:spacing w:before="60" w:after="60"/>
              <w:ind w:left="743" w:hanging="709"/>
              <w:rPr>
                <w:b w:val="0"/>
                <w:sz w:val="16"/>
                <w:szCs w:val="16"/>
              </w:rPr>
            </w:pPr>
            <w:r w:rsidRPr="00F70E72">
              <w:rPr>
                <w:b w:val="0"/>
                <w:sz w:val="16"/>
                <w:szCs w:val="16"/>
              </w:rPr>
              <w:t>If approved by Council, w</w:t>
            </w:r>
            <w:r w:rsidR="00994CD1" w:rsidRPr="00F70E72">
              <w:rPr>
                <w:b w:val="0"/>
                <w:sz w:val="16"/>
                <w:szCs w:val="16"/>
              </w:rPr>
              <w:t>orks may be undertaken outside these hours where they do not create any nuisance to neighbo</w:t>
            </w:r>
            <w:r w:rsidR="00D36ED3" w:rsidRPr="00F70E72">
              <w:rPr>
                <w:b w:val="0"/>
                <w:sz w:val="16"/>
                <w:szCs w:val="16"/>
              </w:rPr>
              <w:t>u</w:t>
            </w:r>
            <w:r w:rsidR="00994CD1" w:rsidRPr="00F70E72">
              <w:rPr>
                <w:b w:val="0"/>
                <w:sz w:val="16"/>
                <w:szCs w:val="16"/>
              </w:rPr>
              <w:t xml:space="preserve">ring properties in terms of dust, noise, vibration etc. and do not entail the use of power tools, hammers etc.  This may include but is not limited to painting. </w:t>
            </w:r>
          </w:p>
          <w:p w14:paraId="5FF1AE25" w14:textId="77777777" w:rsidR="00994CD1" w:rsidRPr="00F70E72" w:rsidRDefault="00994CD1" w:rsidP="005C0EE8">
            <w:pPr>
              <w:pStyle w:val="Heading2"/>
              <w:numPr>
                <w:ilvl w:val="0"/>
                <w:numId w:val="6"/>
              </w:numPr>
              <w:spacing w:before="60" w:after="60"/>
              <w:ind w:left="743" w:hanging="709"/>
              <w:rPr>
                <w:b w:val="0"/>
                <w:sz w:val="16"/>
                <w:szCs w:val="16"/>
              </w:rPr>
            </w:pPr>
            <w:r w:rsidRPr="00F70E72">
              <w:rPr>
                <w:b w:val="0"/>
                <w:sz w:val="16"/>
                <w:szCs w:val="16"/>
              </w:rPr>
              <w:t>In the case that a special permit is obtained from Council for works in association with this development, the works which are the subject of the permit may be carried out outside these hours. This condition does not apply in the event of a direction from police or other relevant authority for safety reasons, to prevent risk to life or environmental harm.</w:t>
            </w:r>
          </w:p>
          <w:p w14:paraId="55B2A339" w14:textId="77777777" w:rsidR="00994CD1" w:rsidRPr="00F70E72" w:rsidRDefault="00994CD1" w:rsidP="00A168A6">
            <w:pPr>
              <w:pStyle w:val="Heading1"/>
              <w:numPr>
                <w:ilvl w:val="0"/>
                <w:numId w:val="0"/>
              </w:numPr>
              <w:spacing w:before="60" w:after="60"/>
              <w:ind w:left="743" w:hanging="709"/>
              <w:rPr>
                <w:sz w:val="16"/>
                <w:szCs w:val="16"/>
              </w:rPr>
            </w:pPr>
            <w:r w:rsidRPr="00F70E72">
              <w:rPr>
                <w:sz w:val="16"/>
                <w:szCs w:val="16"/>
              </w:rPr>
              <w:t>Noise:</w:t>
            </w:r>
          </w:p>
          <w:p w14:paraId="412C9D1F" w14:textId="77777777" w:rsidR="00D11716" w:rsidRPr="00F70E72" w:rsidRDefault="00D11716" w:rsidP="005C0EE8">
            <w:pPr>
              <w:pStyle w:val="Heading2"/>
              <w:numPr>
                <w:ilvl w:val="0"/>
                <w:numId w:val="6"/>
              </w:numPr>
              <w:spacing w:before="60" w:after="60"/>
              <w:ind w:left="743" w:hanging="709"/>
              <w:rPr>
                <w:b w:val="0"/>
                <w:sz w:val="16"/>
                <w:szCs w:val="16"/>
              </w:rPr>
            </w:pPr>
            <w:r w:rsidRPr="00F70E72">
              <w:rPr>
                <w:b w:val="0"/>
                <w:sz w:val="16"/>
                <w:szCs w:val="16"/>
              </w:rPr>
              <w:t>The use of any equipment or activities to be conducted in the Works zone must not result in any “offensive noise” as defined by the Noise Control Act.</w:t>
            </w:r>
          </w:p>
          <w:p w14:paraId="679478D0" w14:textId="598252E0" w:rsidR="00994CD1" w:rsidRPr="00F70E72" w:rsidRDefault="00994CD1" w:rsidP="005C0EE8">
            <w:pPr>
              <w:pStyle w:val="Heading2"/>
              <w:numPr>
                <w:ilvl w:val="0"/>
                <w:numId w:val="6"/>
              </w:numPr>
              <w:spacing w:before="60" w:after="60"/>
              <w:ind w:left="743" w:hanging="709"/>
              <w:rPr>
                <w:b w:val="0"/>
                <w:sz w:val="16"/>
                <w:szCs w:val="16"/>
              </w:rPr>
            </w:pPr>
            <w:r w:rsidRPr="00F70E72">
              <w:rPr>
                <w:b w:val="0"/>
                <w:sz w:val="16"/>
                <w:szCs w:val="16"/>
              </w:rPr>
              <w:t xml:space="preserve">Activities generating noise levels greater than 75dB(A) such as rock breaking, rock hammering, sheet piling and pile driving shall be limited to:8:00 am to 12:00 pm Saturday; and </w:t>
            </w:r>
            <w:r w:rsidR="004B4E48" w:rsidRPr="00F70E72">
              <w:rPr>
                <w:b w:val="0"/>
                <w:sz w:val="16"/>
                <w:szCs w:val="16"/>
              </w:rPr>
              <w:t>8</w:t>
            </w:r>
            <w:r w:rsidRPr="00F70E72">
              <w:rPr>
                <w:b w:val="0"/>
                <w:sz w:val="16"/>
                <w:szCs w:val="16"/>
              </w:rPr>
              <w:t xml:space="preserve">:00 </w:t>
            </w:r>
            <w:r w:rsidR="0037647D">
              <w:rPr>
                <w:b w:val="0"/>
                <w:sz w:val="16"/>
                <w:szCs w:val="16"/>
              </w:rPr>
              <w:t>am</w:t>
            </w:r>
            <w:r w:rsidRPr="00F70E72">
              <w:rPr>
                <w:b w:val="0"/>
                <w:sz w:val="16"/>
                <w:szCs w:val="16"/>
              </w:rPr>
              <w:t xml:space="preserve"> to 5:00 pm Monday to Friday. </w:t>
            </w:r>
          </w:p>
          <w:p w14:paraId="45EBB980" w14:textId="555E2AD3" w:rsidR="00994CD1" w:rsidRPr="00F70E72" w:rsidRDefault="00994CD1" w:rsidP="005C0EE8">
            <w:pPr>
              <w:pStyle w:val="Heading2"/>
              <w:numPr>
                <w:ilvl w:val="0"/>
                <w:numId w:val="6"/>
              </w:numPr>
              <w:spacing w:before="60" w:after="60"/>
              <w:ind w:left="743" w:hanging="709"/>
              <w:rPr>
                <w:b w:val="0"/>
                <w:sz w:val="16"/>
                <w:szCs w:val="16"/>
              </w:rPr>
            </w:pPr>
            <w:r w:rsidRPr="00F70E72">
              <w:rPr>
                <w:b w:val="0"/>
                <w:sz w:val="16"/>
                <w:szCs w:val="16"/>
              </w:rPr>
              <w:t xml:space="preserve">The Proponent shall not undertake such activities for more than three continuous hours and shall provide a minimum of one </w:t>
            </w:r>
            <w:r w:rsidR="002153DC" w:rsidRPr="00F70E72">
              <w:rPr>
                <w:b w:val="0"/>
                <w:sz w:val="16"/>
                <w:szCs w:val="16"/>
              </w:rPr>
              <w:t>2-hour</w:t>
            </w:r>
            <w:r w:rsidRPr="00F70E72">
              <w:rPr>
                <w:b w:val="0"/>
                <w:sz w:val="16"/>
                <w:szCs w:val="16"/>
              </w:rPr>
              <w:t xml:space="preserve"> respite period between any two periods of such works. “Continuous” means any period during which there is less than an uninterrupted </w:t>
            </w:r>
            <w:r w:rsidR="002153DC" w:rsidRPr="00F70E72">
              <w:rPr>
                <w:b w:val="0"/>
                <w:sz w:val="16"/>
                <w:szCs w:val="16"/>
              </w:rPr>
              <w:t>60-minute</w:t>
            </w:r>
            <w:r w:rsidRPr="00F70E72">
              <w:rPr>
                <w:b w:val="0"/>
                <w:sz w:val="16"/>
                <w:szCs w:val="16"/>
              </w:rPr>
              <w:t xml:space="preserve"> respite period between temporarily halting and recommencing any of that intrusively noisy work. </w:t>
            </w:r>
            <w:r w:rsidRPr="00F70E72">
              <w:rPr>
                <w:b w:val="0"/>
                <w:spacing w:val="-3"/>
                <w:sz w:val="16"/>
                <w:szCs w:val="16"/>
              </w:rPr>
              <w:t>No</w:t>
            </w:r>
            <w:r w:rsidRPr="00F70E72">
              <w:rPr>
                <w:b w:val="0"/>
                <w:sz w:val="16"/>
                <w:szCs w:val="16"/>
              </w:rPr>
              <w:t>i</w:t>
            </w:r>
            <w:r w:rsidRPr="00F70E72">
              <w:rPr>
                <w:b w:val="0"/>
                <w:spacing w:val="-6"/>
                <w:sz w:val="16"/>
                <w:szCs w:val="16"/>
              </w:rPr>
              <w:t>s</w:t>
            </w:r>
            <w:r w:rsidRPr="00F70E72">
              <w:rPr>
                <w:b w:val="0"/>
                <w:sz w:val="16"/>
                <w:szCs w:val="16"/>
              </w:rPr>
              <w:t>e</w:t>
            </w:r>
            <w:r w:rsidRPr="00F70E72">
              <w:rPr>
                <w:b w:val="0"/>
                <w:spacing w:val="5"/>
                <w:sz w:val="16"/>
                <w:szCs w:val="16"/>
              </w:rPr>
              <w:t xml:space="preserve"> </w:t>
            </w:r>
            <w:r w:rsidRPr="00F70E72">
              <w:rPr>
                <w:b w:val="0"/>
                <w:spacing w:val="-3"/>
                <w:sz w:val="16"/>
                <w:szCs w:val="16"/>
              </w:rPr>
              <w:t>a</w:t>
            </w:r>
            <w:r w:rsidRPr="00F70E72">
              <w:rPr>
                <w:b w:val="0"/>
                <w:sz w:val="16"/>
                <w:szCs w:val="16"/>
              </w:rPr>
              <w:t>ri</w:t>
            </w:r>
            <w:r w:rsidRPr="00F70E72">
              <w:rPr>
                <w:b w:val="0"/>
                <w:spacing w:val="-6"/>
                <w:sz w:val="16"/>
                <w:szCs w:val="16"/>
              </w:rPr>
              <w:t>s</w:t>
            </w:r>
            <w:r w:rsidRPr="00F70E72">
              <w:rPr>
                <w:b w:val="0"/>
                <w:sz w:val="16"/>
                <w:szCs w:val="16"/>
              </w:rPr>
              <w:t>i</w:t>
            </w:r>
            <w:r w:rsidRPr="00F70E72">
              <w:rPr>
                <w:b w:val="0"/>
                <w:spacing w:val="-3"/>
                <w:sz w:val="16"/>
                <w:szCs w:val="16"/>
              </w:rPr>
              <w:t>n</w:t>
            </w:r>
            <w:r w:rsidRPr="00F70E72">
              <w:rPr>
                <w:b w:val="0"/>
                <w:sz w:val="16"/>
                <w:szCs w:val="16"/>
              </w:rPr>
              <w:t>g fr</w:t>
            </w:r>
            <w:r w:rsidRPr="00F70E72">
              <w:rPr>
                <w:b w:val="0"/>
                <w:spacing w:val="-8"/>
                <w:sz w:val="16"/>
                <w:szCs w:val="16"/>
              </w:rPr>
              <w:t>o</w:t>
            </w:r>
            <w:r w:rsidRPr="00F70E72">
              <w:rPr>
                <w:b w:val="0"/>
                <w:sz w:val="16"/>
                <w:szCs w:val="16"/>
              </w:rPr>
              <w:t>m</w:t>
            </w:r>
            <w:r w:rsidRPr="00F70E72">
              <w:rPr>
                <w:b w:val="0"/>
                <w:spacing w:val="7"/>
                <w:sz w:val="16"/>
                <w:szCs w:val="16"/>
              </w:rPr>
              <w:t xml:space="preserve"> </w:t>
            </w:r>
            <w:r w:rsidRPr="00F70E72">
              <w:rPr>
                <w:b w:val="0"/>
                <w:sz w:val="16"/>
                <w:szCs w:val="16"/>
              </w:rPr>
              <w:t>t</w:t>
            </w:r>
            <w:r w:rsidRPr="00F70E72">
              <w:rPr>
                <w:b w:val="0"/>
                <w:spacing w:val="-3"/>
                <w:sz w:val="16"/>
                <w:szCs w:val="16"/>
              </w:rPr>
              <w:t>h</w:t>
            </w:r>
            <w:r w:rsidRPr="00F70E72">
              <w:rPr>
                <w:b w:val="0"/>
                <w:sz w:val="16"/>
                <w:szCs w:val="16"/>
              </w:rPr>
              <w:t>e</w:t>
            </w:r>
            <w:r w:rsidRPr="00F70E72">
              <w:rPr>
                <w:b w:val="0"/>
                <w:spacing w:val="5"/>
                <w:sz w:val="16"/>
                <w:szCs w:val="16"/>
              </w:rPr>
              <w:t xml:space="preserve"> </w:t>
            </w:r>
            <w:r w:rsidRPr="00F70E72">
              <w:rPr>
                <w:b w:val="0"/>
                <w:spacing w:val="-8"/>
                <w:sz w:val="16"/>
                <w:szCs w:val="16"/>
              </w:rPr>
              <w:t>w</w:t>
            </w:r>
            <w:r w:rsidRPr="00F70E72">
              <w:rPr>
                <w:b w:val="0"/>
                <w:spacing w:val="-3"/>
                <w:sz w:val="16"/>
                <w:szCs w:val="16"/>
              </w:rPr>
              <w:t>o</w:t>
            </w:r>
            <w:r w:rsidRPr="00F70E72">
              <w:rPr>
                <w:b w:val="0"/>
                <w:sz w:val="16"/>
                <w:szCs w:val="16"/>
              </w:rPr>
              <w:t>rks</w:t>
            </w:r>
            <w:r w:rsidRPr="00F70E72">
              <w:rPr>
                <w:b w:val="0"/>
                <w:spacing w:val="2"/>
                <w:sz w:val="16"/>
                <w:szCs w:val="16"/>
              </w:rPr>
              <w:t xml:space="preserve"> </w:t>
            </w:r>
            <w:r w:rsidRPr="00F70E72">
              <w:rPr>
                <w:b w:val="0"/>
                <w:sz w:val="16"/>
                <w:szCs w:val="16"/>
              </w:rPr>
              <w:t>m</w:t>
            </w:r>
            <w:r w:rsidRPr="00F70E72">
              <w:rPr>
                <w:b w:val="0"/>
                <w:spacing w:val="-3"/>
                <w:sz w:val="16"/>
                <w:szCs w:val="16"/>
              </w:rPr>
              <w:t>u</w:t>
            </w:r>
            <w:r w:rsidRPr="00F70E72">
              <w:rPr>
                <w:b w:val="0"/>
                <w:spacing w:val="-6"/>
                <w:sz w:val="16"/>
                <w:szCs w:val="16"/>
              </w:rPr>
              <w:t>s</w:t>
            </w:r>
            <w:r w:rsidRPr="00F70E72">
              <w:rPr>
                <w:b w:val="0"/>
                <w:sz w:val="16"/>
                <w:szCs w:val="16"/>
              </w:rPr>
              <w:t>t</w:t>
            </w:r>
            <w:r w:rsidRPr="00F70E72">
              <w:rPr>
                <w:b w:val="0"/>
                <w:spacing w:val="8"/>
                <w:sz w:val="16"/>
                <w:szCs w:val="16"/>
              </w:rPr>
              <w:t xml:space="preserve"> </w:t>
            </w:r>
            <w:r w:rsidRPr="00F70E72">
              <w:rPr>
                <w:b w:val="0"/>
                <w:spacing w:val="-3"/>
                <w:sz w:val="16"/>
                <w:szCs w:val="16"/>
              </w:rPr>
              <w:t>b</w:t>
            </w:r>
            <w:r w:rsidRPr="00F70E72">
              <w:rPr>
                <w:b w:val="0"/>
                <w:sz w:val="16"/>
                <w:szCs w:val="16"/>
              </w:rPr>
              <w:t>e</w:t>
            </w:r>
            <w:r w:rsidRPr="00F70E72">
              <w:rPr>
                <w:b w:val="0"/>
                <w:spacing w:val="5"/>
                <w:sz w:val="16"/>
                <w:szCs w:val="16"/>
              </w:rPr>
              <w:t xml:space="preserve"> </w:t>
            </w:r>
            <w:r w:rsidRPr="00F70E72">
              <w:rPr>
                <w:b w:val="0"/>
                <w:sz w:val="16"/>
                <w:szCs w:val="16"/>
              </w:rPr>
              <w:t>c</w:t>
            </w:r>
            <w:r w:rsidRPr="00F70E72">
              <w:rPr>
                <w:b w:val="0"/>
                <w:spacing w:val="-3"/>
                <w:sz w:val="16"/>
                <w:szCs w:val="16"/>
              </w:rPr>
              <w:t>o</w:t>
            </w:r>
            <w:r w:rsidRPr="00F70E72">
              <w:rPr>
                <w:b w:val="0"/>
                <w:spacing w:val="-8"/>
                <w:sz w:val="16"/>
                <w:szCs w:val="16"/>
              </w:rPr>
              <w:t>n</w:t>
            </w:r>
            <w:r w:rsidRPr="00F70E72">
              <w:rPr>
                <w:b w:val="0"/>
                <w:sz w:val="16"/>
                <w:szCs w:val="16"/>
              </w:rPr>
              <w:t>tr</w:t>
            </w:r>
            <w:r w:rsidRPr="00F70E72">
              <w:rPr>
                <w:b w:val="0"/>
                <w:spacing w:val="-3"/>
                <w:sz w:val="16"/>
                <w:szCs w:val="16"/>
              </w:rPr>
              <w:t>ol</w:t>
            </w:r>
            <w:r w:rsidRPr="00F70E72">
              <w:rPr>
                <w:b w:val="0"/>
                <w:sz w:val="16"/>
                <w:szCs w:val="16"/>
              </w:rPr>
              <w:t>l</w:t>
            </w:r>
            <w:r w:rsidRPr="00F70E72">
              <w:rPr>
                <w:b w:val="0"/>
                <w:spacing w:val="-3"/>
                <w:sz w:val="16"/>
                <w:szCs w:val="16"/>
              </w:rPr>
              <w:t>e</w:t>
            </w:r>
            <w:r w:rsidRPr="00F70E72">
              <w:rPr>
                <w:b w:val="0"/>
                <w:sz w:val="16"/>
                <w:szCs w:val="16"/>
              </w:rPr>
              <w:t>d in</w:t>
            </w:r>
            <w:r w:rsidRPr="00F70E72">
              <w:rPr>
                <w:b w:val="0"/>
                <w:spacing w:val="5"/>
                <w:sz w:val="16"/>
                <w:szCs w:val="16"/>
              </w:rPr>
              <w:t xml:space="preserve"> </w:t>
            </w:r>
            <w:r w:rsidRPr="00F70E72">
              <w:rPr>
                <w:b w:val="0"/>
                <w:spacing w:val="-3"/>
                <w:sz w:val="16"/>
                <w:szCs w:val="16"/>
              </w:rPr>
              <w:t>a</w:t>
            </w:r>
            <w:r w:rsidRPr="00F70E72">
              <w:rPr>
                <w:b w:val="0"/>
                <w:sz w:val="16"/>
                <w:szCs w:val="16"/>
              </w:rPr>
              <w:t>c</w:t>
            </w:r>
            <w:r w:rsidRPr="00F70E72">
              <w:rPr>
                <w:b w:val="0"/>
                <w:spacing w:val="-6"/>
                <w:sz w:val="16"/>
                <w:szCs w:val="16"/>
              </w:rPr>
              <w:t>c</w:t>
            </w:r>
            <w:r w:rsidRPr="00F70E72">
              <w:rPr>
                <w:b w:val="0"/>
                <w:spacing w:val="-3"/>
                <w:sz w:val="16"/>
                <w:szCs w:val="16"/>
              </w:rPr>
              <w:t>o</w:t>
            </w:r>
            <w:r w:rsidRPr="00F70E72">
              <w:rPr>
                <w:b w:val="0"/>
                <w:sz w:val="16"/>
                <w:szCs w:val="16"/>
              </w:rPr>
              <w:t>r</w:t>
            </w:r>
            <w:r w:rsidRPr="00F70E72">
              <w:rPr>
                <w:b w:val="0"/>
                <w:spacing w:val="-3"/>
                <w:sz w:val="16"/>
                <w:szCs w:val="16"/>
              </w:rPr>
              <w:t>dan</w:t>
            </w:r>
            <w:r w:rsidRPr="00F70E72">
              <w:rPr>
                <w:b w:val="0"/>
                <w:sz w:val="16"/>
                <w:szCs w:val="16"/>
              </w:rPr>
              <w:t>ce</w:t>
            </w:r>
            <w:r w:rsidRPr="00F70E72">
              <w:rPr>
                <w:b w:val="0"/>
                <w:spacing w:val="5"/>
                <w:sz w:val="16"/>
                <w:szCs w:val="16"/>
              </w:rPr>
              <w:t xml:space="preserve"> </w:t>
            </w:r>
            <w:r w:rsidRPr="00F70E72">
              <w:rPr>
                <w:b w:val="0"/>
                <w:spacing w:val="-8"/>
                <w:sz w:val="16"/>
                <w:szCs w:val="16"/>
              </w:rPr>
              <w:t>w</w:t>
            </w:r>
            <w:r w:rsidRPr="00F70E72">
              <w:rPr>
                <w:b w:val="0"/>
                <w:sz w:val="16"/>
                <w:szCs w:val="16"/>
              </w:rPr>
              <w:t>ith</w:t>
            </w:r>
            <w:r w:rsidRPr="00F70E72">
              <w:rPr>
                <w:b w:val="0"/>
                <w:spacing w:val="5"/>
                <w:sz w:val="16"/>
                <w:szCs w:val="16"/>
              </w:rPr>
              <w:t xml:space="preserve"> </w:t>
            </w:r>
            <w:r w:rsidRPr="00F70E72">
              <w:rPr>
                <w:b w:val="0"/>
                <w:sz w:val="16"/>
                <w:szCs w:val="16"/>
              </w:rPr>
              <w:t>t</w:t>
            </w:r>
            <w:r w:rsidRPr="00F70E72">
              <w:rPr>
                <w:b w:val="0"/>
                <w:spacing w:val="-3"/>
                <w:sz w:val="16"/>
                <w:szCs w:val="16"/>
              </w:rPr>
              <w:t xml:space="preserve">he </w:t>
            </w:r>
            <w:r w:rsidRPr="00F70E72">
              <w:rPr>
                <w:b w:val="0"/>
                <w:sz w:val="16"/>
                <w:szCs w:val="16"/>
              </w:rPr>
              <w:t>r</w:t>
            </w:r>
            <w:r w:rsidRPr="00F70E72">
              <w:rPr>
                <w:b w:val="0"/>
                <w:spacing w:val="-3"/>
                <w:sz w:val="16"/>
                <w:szCs w:val="16"/>
              </w:rPr>
              <w:t>equ</w:t>
            </w:r>
            <w:r w:rsidRPr="00F70E72">
              <w:rPr>
                <w:b w:val="0"/>
                <w:sz w:val="16"/>
                <w:szCs w:val="16"/>
              </w:rPr>
              <w:t>ir</w:t>
            </w:r>
            <w:r w:rsidRPr="00F70E72">
              <w:rPr>
                <w:b w:val="0"/>
                <w:spacing w:val="-8"/>
                <w:sz w:val="16"/>
                <w:szCs w:val="16"/>
              </w:rPr>
              <w:t>e</w:t>
            </w:r>
            <w:r w:rsidRPr="00F70E72">
              <w:rPr>
                <w:b w:val="0"/>
                <w:sz w:val="16"/>
                <w:szCs w:val="16"/>
              </w:rPr>
              <w:t>m</w:t>
            </w:r>
            <w:r w:rsidRPr="00F70E72">
              <w:rPr>
                <w:b w:val="0"/>
                <w:spacing w:val="-3"/>
                <w:sz w:val="16"/>
                <w:szCs w:val="16"/>
              </w:rPr>
              <w:t>en</w:t>
            </w:r>
            <w:r w:rsidRPr="00F70E72">
              <w:rPr>
                <w:b w:val="0"/>
                <w:sz w:val="16"/>
                <w:szCs w:val="16"/>
              </w:rPr>
              <w:t>ts</w:t>
            </w:r>
            <w:r w:rsidRPr="00F70E72">
              <w:rPr>
                <w:b w:val="0"/>
                <w:spacing w:val="-4"/>
                <w:sz w:val="16"/>
                <w:szCs w:val="16"/>
              </w:rPr>
              <w:t xml:space="preserve"> </w:t>
            </w:r>
            <w:r w:rsidRPr="00F70E72">
              <w:rPr>
                <w:b w:val="0"/>
                <w:spacing w:val="-3"/>
                <w:sz w:val="16"/>
                <w:szCs w:val="16"/>
              </w:rPr>
              <w:t>o</w:t>
            </w:r>
            <w:r w:rsidRPr="00F70E72">
              <w:rPr>
                <w:b w:val="0"/>
                <w:sz w:val="16"/>
                <w:szCs w:val="16"/>
              </w:rPr>
              <w:t>f</w:t>
            </w:r>
            <w:r w:rsidRPr="00F70E72">
              <w:rPr>
                <w:b w:val="0"/>
                <w:spacing w:val="3"/>
                <w:sz w:val="16"/>
                <w:szCs w:val="16"/>
              </w:rPr>
              <w:t xml:space="preserve"> </w:t>
            </w:r>
            <w:r w:rsidRPr="00F70E72">
              <w:rPr>
                <w:b w:val="0"/>
                <w:sz w:val="16"/>
                <w:szCs w:val="16"/>
              </w:rPr>
              <w:t>t</w:t>
            </w:r>
            <w:r w:rsidRPr="00F70E72">
              <w:rPr>
                <w:b w:val="0"/>
                <w:spacing w:val="-3"/>
                <w:sz w:val="16"/>
                <w:szCs w:val="16"/>
              </w:rPr>
              <w:t>h</w:t>
            </w:r>
            <w:r w:rsidRPr="00F70E72">
              <w:rPr>
                <w:b w:val="0"/>
                <w:sz w:val="16"/>
                <w:szCs w:val="16"/>
              </w:rPr>
              <w:t xml:space="preserve">e </w:t>
            </w:r>
            <w:r w:rsidRPr="00F70E72">
              <w:rPr>
                <w:b w:val="0"/>
                <w:i/>
                <w:iCs/>
                <w:sz w:val="16"/>
                <w:szCs w:val="16"/>
              </w:rPr>
              <w:t>Pr</w:t>
            </w:r>
            <w:r w:rsidRPr="00F70E72">
              <w:rPr>
                <w:b w:val="0"/>
                <w:i/>
                <w:iCs/>
                <w:spacing w:val="-3"/>
                <w:sz w:val="16"/>
                <w:szCs w:val="16"/>
              </w:rPr>
              <w:t>o</w:t>
            </w:r>
            <w:r w:rsidRPr="00F70E72">
              <w:rPr>
                <w:b w:val="0"/>
                <w:i/>
                <w:iCs/>
                <w:sz w:val="16"/>
                <w:szCs w:val="16"/>
              </w:rPr>
              <w:t>t</w:t>
            </w:r>
            <w:r w:rsidRPr="00F70E72">
              <w:rPr>
                <w:b w:val="0"/>
                <w:i/>
                <w:iCs/>
                <w:spacing w:val="-3"/>
                <w:sz w:val="16"/>
                <w:szCs w:val="16"/>
              </w:rPr>
              <w:t>e</w:t>
            </w:r>
            <w:r w:rsidRPr="00F70E72">
              <w:rPr>
                <w:b w:val="0"/>
                <w:i/>
                <w:iCs/>
                <w:sz w:val="16"/>
                <w:szCs w:val="16"/>
              </w:rPr>
              <w:t>ct</w:t>
            </w:r>
            <w:r w:rsidRPr="00F70E72">
              <w:rPr>
                <w:b w:val="0"/>
                <w:i/>
                <w:iCs/>
                <w:spacing w:val="-3"/>
                <w:sz w:val="16"/>
                <w:szCs w:val="16"/>
              </w:rPr>
              <w:t>io</w:t>
            </w:r>
            <w:r w:rsidRPr="00F70E72">
              <w:rPr>
                <w:b w:val="0"/>
                <w:i/>
                <w:iCs/>
                <w:sz w:val="16"/>
                <w:szCs w:val="16"/>
              </w:rPr>
              <w:t xml:space="preserve">n </w:t>
            </w:r>
            <w:r w:rsidRPr="00F70E72">
              <w:rPr>
                <w:b w:val="0"/>
                <w:i/>
                <w:iCs/>
                <w:spacing w:val="-3"/>
                <w:sz w:val="16"/>
                <w:szCs w:val="16"/>
              </w:rPr>
              <w:t>o</w:t>
            </w:r>
            <w:r w:rsidRPr="00F70E72">
              <w:rPr>
                <w:b w:val="0"/>
                <w:i/>
                <w:iCs/>
                <w:spacing w:val="1"/>
                <w:sz w:val="16"/>
                <w:szCs w:val="16"/>
              </w:rPr>
              <w:t xml:space="preserve">f </w:t>
            </w:r>
            <w:r w:rsidRPr="00F70E72">
              <w:rPr>
                <w:b w:val="0"/>
                <w:i/>
                <w:iCs/>
                <w:sz w:val="16"/>
                <w:szCs w:val="16"/>
              </w:rPr>
              <w:t>t</w:t>
            </w:r>
            <w:r w:rsidRPr="00F70E72">
              <w:rPr>
                <w:b w:val="0"/>
                <w:i/>
                <w:iCs/>
                <w:spacing w:val="-3"/>
                <w:sz w:val="16"/>
                <w:szCs w:val="16"/>
              </w:rPr>
              <w:t>h</w:t>
            </w:r>
            <w:r w:rsidRPr="00F70E72">
              <w:rPr>
                <w:b w:val="0"/>
                <w:i/>
                <w:iCs/>
                <w:sz w:val="16"/>
                <w:szCs w:val="16"/>
              </w:rPr>
              <w:t>e E</w:t>
            </w:r>
            <w:r w:rsidRPr="00F70E72">
              <w:rPr>
                <w:b w:val="0"/>
                <w:i/>
                <w:iCs/>
                <w:spacing w:val="-3"/>
                <w:sz w:val="16"/>
                <w:szCs w:val="16"/>
              </w:rPr>
              <w:t>n</w:t>
            </w:r>
            <w:r w:rsidRPr="00F70E72">
              <w:rPr>
                <w:b w:val="0"/>
                <w:i/>
                <w:iCs/>
                <w:sz w:val="16"/>
                <w:szCs w:val="16"/>
              </w:rPr>
              <w:t>v</w:t>
            </w:r>
            <w:r w:rsidRPr="00F70E72">
              <w:rPr>
                <w:b w:val="0"/>
                <w:i/>
                <w:iCs/>
                <w:spacing w:val="-3"/>
                <w:sz w:val="16"/>
                <w:szCs w:val="16"/>
              </w:rPr>
              <w:t>i</w:t>
            </w:r>
            <w:r w:rsidRPr="00F70E72">
              <w:rPr>
                <w:b w:val="0"/>
                <w:i/>
                <w:iCs/>
                <w:sz w:val="16"/>
                <w:szCs w:val="16"/>
              </w:rPr>
              <w:t>r</w:t>
            </w:r>
            <w:r w:rsidRPr="00F70E72">
              <w:rPr>
                <w:b w:val="0"/>
                <w:i/>
                <w:iCs/>
                <w:spacing w:val="-3"/>
                <w:sz w:val="16"/>
                <w:szCs w:val="16"/>
              </w:rPr>
              <w:t>on</w:t>
            </w:r>
            <w:r w:rsidRPr="00F70E72">
              <w:rPr>
                <w:b w:val="0"/>
                <w:i/>
                <w:iCs/>
                <w:sz w:val="16"/>
                <w:szCs w:val="16"/>
              </w:rPr>
              <w:t>m</w:t>
            </w:r>
            <w:r w:rsidRPr="00F70E72">
              <w:rPr>
                <w:b w:val="0"/>
                <w:i/>
                <w:iCs/>
                <w:spacing w:val="-3"/>
                <w:sz w:val="16"/>
                <w:szCs w:val="16"/>
              </w:rPr>
              <w:t>en</w:t>
            </w:r>
            <w:r w:rsidRPr="00F70E72">
              <w:rPr>
                <w:b w:val="0"/>
                <w:i/>
                <w:iCs/>
                <w:sz w:val="16"/>
                <w:szCs w:val="16"/>
              </w:rPr>
              <w:t>t</w:t>
            </w:r>
            <w:r w:rsidRPr="00F70E72">
              <w:rPr>
                <w:b w:val="0"/>
                <w:i/>
                <w:iCs/>
                <w:spacing w:val="-3"/>
                <w:sz w:val="16"/>
                <w:szCs w:val="16"/>
              </w:rPr>
              <w:t xml:space="preserve"> </w:t>
            </w:r>
            <w:r w:rsidRPr="00F70E72">
              <w:rPr>
                <w:b w:val="0"/>
                <w:i/>
                <w:iCs/>
                <w:sz w:val="16"/>
                <w:szCs w:val="16"/>
              </w:rPr>
              <w:t>O</w:t>
            </w:r>
            <w:r w:rsidRPr="00F70E72">
              <w:rPr>
                <w:b w:val="0"/>
                <w:i/>
                <w:iCs/>
                <w:spacing w:val="-3"/>
                <w:sz w:val="16"/>
                <w:szCs w:val="16"/>
              </w:rPr>
              <w:t>pe</w:t>
            </w:r>
            <w:r w:rsidRPr="00F70E72">
              <w:rPr>
                <w:b w:val="0"/>
                <w:i/>
                <w:iCs/>
                <w:sz w:val="16"/>
                <w:szCs w:val="16"/>
              </w:rPr>
              <w:t>r</w:t>
            </w:r>
            <w:r w:rsidRPr="00F70E72">
              <w:rPr>
                <w:b w:val="0"/>
                <w:i/>
                <w:iCs/>
                <w:spacing w:val="-3"/>
                <w:sz w:val="16"/>
                <w:szCs w:val="16"/>
              </w:rPr>
              <w:t>a</w:t>
            </w:r>
            <w:r w:rsidRPr="00F70E72">
              <w:rPr>
                <w:b w:val="0"/>
                <w:i/>
                <w:iCs/>
                <w:sz w:val="16"/>
                <w:szCs w:val="16"/>
              </w:rPr>
              <w:t>t</w:t>
            </w:r>
            <w:r w:rsidRPr="00F70E72">
              <w:rPr>
                <w:b w:val="0"/>
                <w:i/>
                <w:iCs/>
                <w:spacing w:val="-3"/>
                <w:sz w:val="16"/>
                <w:szCs w:val="16"/>
              </w:rPr>
              <w:t>ion</w:t>
            </w:r>
            <w:r w:rsidRPr="00F70E72">
              <w:rPr>
                <w:b w:val="0"/>
                <w:i/>
                <w:iCs/>
                <w:sz w:val="16"/>
                <w:szCs w:val="16"/>
              </w:rPr>
              <w:t>s</w:t>
            </w:r>
            <w:r w:rsidRPr="00F70E72">
              <w:rPr>
                <w:b w:val="0"/>
                <w:i/>
                <w:iCs/>
                <w:spacing w:val="2"/>
                <w:sz w:val="16"/>
                <w:szCs w:val="16"/>
              </w:rPr>
              <w:t xml:space="preserve"> </w:t>
            </w:r>
            <w:r w:rsidRPr="00F70E72">
              <w:rPr>
                <w:b w:val="0"/>
                <w:i/>
                <w:iCs/>
                <w:sz w:val="16"/>
                <w:szCs w:val="16"/>
              </w:rPr>
              <w:t>Act</w:t>
            </w:r>
            <w:r w:rsidRPr="00F70E72">
              <w:rPr>
                <w:b w:val="0"/>
                <w:i/>
                <w:iCs/>
                <w:spacing w:val="3"/>
                <w:sz w:val="16"/>
                <w:szCs w:val="16"/>
              </w:rPr>
              <w:t xml:space="preserve"> </w:t>
            </w:r>
            <w:r w:rsidRPr="00F70E72">
              <w:rPr>
                <w:b w:val="0"/>
                <w:i/>
                <w:iCs/>
                <w:spacing w:val="-3"/>
                <w:sz w:val="16"/>
                <w:szCs w:val="16"/>
              </w:rPr>
              <w:t xml:space="preserve">1997 </w:t>
            </w:r>
            <w:r w:rsidRPr="00F70E72">
              <w:rPr>
                <w:b w:val="0"/>
                <w:spacing w:val="-3"/>
                <w:sz w:val="16"/>
                <w:szCs w:val="16"/>
              </w:rPr>
              <w:t>an</w:t>
            </w:r>
            <w:r w:rsidRPr="00F70E72">
              <w:rPr>
                <w:b w:val="0"/>
                <w:sz w:val="16"/>
                <w:szCs w:val="16"/>
              </w:rPr>
              <w:t xml:space="preserve">d </w:t>
            </w:r>
            <w:r w:rsidRPr="00F70E72">
              <w:rPr>
                <w:b w:val="0"/>
                <w:spacing w:val="-3"/>
                <w:sz w:val="16"/>
                <w:szCs w:val="16"/>
              </w:rPr>
              <w:t>gu</w:t>
            </w:r>
            <w:r w:rsidRPr="00F70E72">
              <w:rPr>
                <w:b w:val="0"/>
                <w:sz w:val="16"/>
                <w:szCs w:val="16"/>
              </w:rPr>
              <w:t>i</w:t>
            </w:r>
            <w:r w:rsidRPr="00F70E72">
              <w:rPr>
                <w:b w:val="0"/>
                <w:spacing w:val="-3"/>
                <w:sz w:val="16"/>
                <w:szCs w:val="16"/>
              </w:rPr>
              <w:t>de</w:t>
            </w:r>
            <w:r w:rsidRPr="00F70E72">
              <w:rPr>
                <w:b w:val="0"/>
                <w:spacing w:val="3"/>
                <w:sz w:val="16"/>
                <w:szCs w:val="16"/>
              </w:rPr>
              <w:t>l</w:t>
            </w:r>
            <w:r w:rsidRPr="00F70E72">
              <w:rPr>
                <w:b w:val="0"/>
                <w:sz w:val="16"/>
                <w:szCs w:val="16"/>
              </w:rPr>
              <w:t>i</w:t>
            </w:r>
            <w:r w:rsidRPr="00F70E72">
              <w:rPr>
                <w:b w:val="0"/>
                <w:spacing w:val="-3"/>
                <w:sz w:val="16"/>
                <w:szCs w:val="16"/>
              </w:rPr>
              <w:t>ne</w:t>
            </w:r>
            <w:r w:rsidRPr="00F70E72">
              <w:rPr>
                <w:b w:val="0"/>
                <w:sz w:val="16"/>
                <w:szCs w:val="16"/>
              </w:rPr>
              <w:t>s c</w:t>
            </w:r>
            <w:r w:rsidRPr="00F70E72">
              <w:rPr>
                <w:b w:val="0"/>
                <w:spacing w:val="-3"/>
                <w:sz w:val="16"/>
                <w:szCs w:val="16"/>
              </w:rPr>
              <w:t>on</w:t>
            </w:r>
            <w:r w:rsidRPr="00F70E72">
              <w:rPr>
                <w:b w:val="0"/>
                <w:sz w:val="16"/>
                <w:szCs w:val="16"/>
              </w:rPr>
              <w:t>t</w:t>
            </w:r>
            <w:r w:rsidRPr="00F70E72">
              <w:rPr>
                <w:b w:val="0"/>
                <w:spacing w:val="-8"/>
                <w:sz w:val="16"/>
                <w:szCs w:val="16"/>
              </w:rPr>
              <w:t>a</w:t>
            </w:r>
            <w:r w:rsidRPr="00F70E72">
              <w:rPr>
                <w:b w:val="0"/>
                <w:sz w:val="16"/>
                <w:szCs w:val="16"/>
              </w:rPr>
              <w:t>i</w:t>
            </w:r>
            <w:r w:rsidRPr="00F70E72">
              <w:rPr>
                <w:b w:val="0"/>
                <w:spacing w:val="-3"/>
                <w:sz w:val="16"/>
                <w:szCs w:val="16"/>
              </w:rPr>
              <w:t>ne</w:t>
            </w:r>
            <w:r w:rsidRPr="00F70E72">
              <w:rPr>
                <w:b w:val="0"/>
                <w:sz w:val="16"/>
                <w:szCs w:val="16"/>
              </w:rPr>
              <w:t>d in t</w:t>
            </w:r>
            <w:r w:rsidRPr="00F70E72">
              <w:rPr>
                <w:b w:val="0"/>
                <w:spacing w:val="-3"/>
                <w:sz w:val="16"/>
                <w:szCs w:val="16"/>
              </w:rPr>
              <w:t>h</w:t>
            </w:r>
            <w:r w:rsidRPr="00F70E72">
              <w:rPr>
                <w:b w:val="0"/>
                <w:sz w:val="16"/>
                <w:szCs w:val="16"/>
              </w:rPr>
              <w:t xml:space="preserve">e </w:t>
            </w:r>
            <w:r w:rsidRPr="00F70E72">
              <w:rPr>
                <w:b w:val="0"/>
                <w:spacing w:val="-3"/>
                <w:sz w:val="16"/>
                <w:szCs w:val="16"/>
              </w:rPr>
              <w:t>Ne</w:t>
            </w:r>
            <w:r w:rsidRPr="00F70E72">
              <w:rPr>
                <w:b w:val="0"/>
                <w:sz w:val="16"/>
                <w:szCs w:val="16"/>
              </w:rPr>
              <w:t>w S</w:t>
            </w:r>
            <w:r w:rsidRPr="00F70E72">
              <w:rPr>
                <w:b w:val="0"/>
                <w:spacing w:val="-3"/>
                <w:sz w:val="16"/>
                <w:szCs w:val="16"/>
              </w:rPr>
              <w:t>ou</w:t>
            </w:r>
            <w:r w:rsidRPr="00F70E72">
              <w:rPr>
                <w:b w:val="0"/>
                <w:sz w:val="16"/>
                <w:szCs w:val="16"/>
              </w:rPr>
              <w:t>th W</w:t>
            </w:r>
            <w:r w:rsidRPr="00F70E72">
              <w:rPr>
                <w:b w:val="0"/>
                <w:spacing w:val="-8"/>
                <w:sz w:val="16"/>
                <w:szCs w:val="16"/>
              </w:rPr>
              <w:t>a</w:t>
            </w:r>
            <w:r w:rsidRPr="00F70E72">
              <w:rPr>
                <w:b w:val="0"/>
                <w:spacing w:val="-3"/>
                <w:sz w:val="16"/>
                <w:szCs w:val="16"/>
              </w:rPr>
              <w:t>le</w:t>
            </w:r>
            <w:r w:rsidRPr="00F70E72">
              <w:rPr>
                <w:b w:val="0"/>
                <w:sz w:val="16"/>
                <w:szCs w:val="16"/>
              </w:rPr>
              <w:t>s E</w:t>
            </w:r>
            <w:r w:rsidRPr="00F70E72">
              <w:rPr>
                <w:b w:val="0"/>
                <w:spacing w:val="-8"/>
                <w:sz w:val="16"/>
                <w:szCs w:val="16"/>
              </w:rPr>
              <w:t>n</w:t>
            </w:r>
            <w:r w:rsidRPr="00F70E72">
              <w:rPr>
                <w:b w:val="0"/>
                <w:sz w:val="16"/>
                <w:szCs w:val="16"/>
              </w:rPr>
              <w:t>v</w:t>
            </w:r>
            <w:r w:rsidRPr="00F70E72">
              <w:rPr>
                <w:b w:val="0"/>
                <w:spacing w:val="-3"/>
                <w:sz w:val="16"/>
                <w:szCs w:val="16"/>
              </w:rPr>
              <w:t>i</w:t>
            </w:r>
            <w:r w:rsidRPr="00F70E72">
              <w:rPr>
                <w:b w:val="0"/>
                <w:sz w:val="16"/>
                <w:szCs w:val="16"/>
              </w:rPr>
              <w:t>r</w:t>
            </w:r>
            <w:r w:rsidRPr="00F70E72">
              <w:rPr>
                <w:b w:val="0"/>
                <w:spacing w:val="-3"/>
                <w:sz w:val="16"/>
                <w:szCs w:val="16"/>
              </w:rPr>
              <w:t>on</w:t>
            </w:r>
            <w:r w:rsidRPr="00F70E72">
              <w:rPr>
                <w:b w:val="0"/>
                <w:sz w:val="16"/>
                <w:szCs w:val="16"/>
              </w:rPr>
              <w:t>m</w:t>
            </w:r>
            <w:r w:rsidRPr="00F70E72">
              <w:rPr>
                <w:b w:val="0"/>
                <w:spacing w:val="-3"/>
                <w:sz w:val="16"/>
                <w:szCs w:val="16"/>
              </w:rPr>
              <w:t>e</w:t>
            </w:r>
            <w:r w:rsidRPr="00F70E72">
              <w:rPr>
                <w:b w:val="0"/>
                <w:spacing w:val="-8"/>
                <w:sz w:val="16"/>
                <w:szCs w:val="16"/>
              </w:rPr>
              <w:t>n</w:t>
            </w:r>
            <w:r w:rsidRPr="00F70E72">
              <w:rPr>
                <w:b w:val="0"/>
                <w:sz w:val="16"/>
                <w:szCs w:val="16"/>
              </w:rPr>
              <w:t>t Pr</w:t>
            </w:r>
            <w:r w:rsidRPr="00F70E72">
              <w:rPr>
                <w:b w:val="0"/>
                <w:spacing w:val="-3"/>
                <w:sz w:val="16"/>
                <w:szCs w:val="16"/>
              </w:rPr>
              <w:t>o</w:t>
            </w:r>
            <w:r w:rsidRPr="00F70E72">
              <w:rPr>
                <w:b w:val="0"/>
                <w:sz w:val="16"/>
                <w:szCs w:val="16"/>
              </w:rPr>
              <w:t>t</w:t>
            </w:r>
            <w:r w:rsidRPr="00F70E72">
              <w:rPr>
                <w:b w:val="0"/>
                <w:spacing w:val="-3"/>
                <w:sz w:val="16"/>
                <w:szCs w:val="16"/>
              </w:rPr>
              <w:t>e</w:t>
            </w:r>
            <w:r w:rsidRPr="00F70E72">
              <w:rPr>
                <w:b w:val="0"/>
                <w:sz w:val="16"/>
                <w:szCs w:val="16"/>
              </w:rPr>
              <w:t>c</w:t>
            </w:r>
            <w:r w:rsidRPr="00F70E72">
              <w:rPr>
                <w:b w:val="0"/>
                <w:spacing w:val="-5"/>
                <w:sz w:val="16"/>
                <w:szCs w:val="16"/>
              </w:rPr>
              <w:t>t</w:t>
            </w:r>
            <w:r w:rsidRPr="00F70E72">
              <w:rPr>
                <w:b w:val="0"/>
                <w:sz w:val="16"/>
                <w:szCs w:val="16"/>
              </w:rPr>
              <w:t>i</w:t>
            </w:r>
            <w:r w:rsidRPr="00F70E72">
              <w:rPr>
                <w:b w:val="0"/>
                <w:spacing w:val="-3"/>
                <w:sz w:val="16"/>
                <w:szCs w:val="16"/>
              </w:rPr>
              <w:t>o</w:t>
            </w:r>
            <w:r w:rsidRPr="00F70E72">
              <w:rPr>
                <w:b w:val="0"/>
                <w:sz w:val="16"/>
                <w:szCs w:val="16"/>
              </w:rPr>
              <w:t>n A</w:t>
            </w:r>
            <w:r w:rsidRPr="00F70E72">
              <w:rPr>
                <w:b w:val="0"/>
                <w:spacing w:val="-3"/>
                <w:sz w:val="16"/>
                <w:szCs w:val="16"/>
              </w:rPr>
              <w:t>u</w:t>
            </w:r>
            <w:r w:rsidRPr="00F70E72">
              <w:rPr>
                <w:b w:val="0"/>
                <w:sz w:val="16"/>
                <w:szCs w:val="16"/>
              </w:rPr>
              <w:t>t</w:t>
            </w:r>
            <w:r w:rsidRPr="00F70E72">
              <w:rPr>
                <w:b w:val="0"/>
                <w:spacing w:val="-3"/>
                <w:sz w:val="16"/>
                <w:szCs w:val="16"/>
              </w:rPr>
              <w:t>ho</w:t>
            </w:r>
            <w:r w:rsidRPr="00F70E72">
              <w:rPr>
                <w:b w:val="0"/>
                <w:spacing w:val="-6"/>
                <w:sz w:val="16"/>
                <w:szCs w:val="16"/>
              </w:rPr>
              <w:t>r</w:t>
            </w:r>
            <w:r w:rsidRPr="00F70E72">
              <w:rPr>
                <w:b w:val="0"/>
                <w:sz w:val="16"/>
                <w:szCs w:val="16"/>
              </w:rPr>
              <w:t>ity</w:t>
            </w:r>
            <w:r w:rsidRPr="00F70E72">
              <w:rPr>
                <w:b w:val="0"/>
                <w:spacing w:val="-4"/>
                <w:sz w:val="16"/>
                <w:szCs w:val="16"/>
              </w:rPr>
              <w:t xml:space="preserve"> </w:t>
            </w:r>
            <w:r w:rsidRPr="00F70E72">
              <w:rPr>
                <w:b w:val="0"/>
                <w:sz w:val="16"/>
                <w:szCs w:val="16"/>
              </w:rPr>
              <w:t>E</w:t>
            </w:r>
            <w:r w:rsidRPr="00F70E72">
              <w:rPr>
                <w:b w:val="0"/>
                <w:spacing w:val="-8"/>
                <w:sz w:val="16"/>
                <w:szCs w:val="16"/>
              </w:rPr>
              <w:t>n</w:t>
            </w:r>
            <w:r w:rsidRPr="00F70E72">
              <w:rPr>
                <w:b w:val="0"/>
                <w:sz w:val="16"/>
                <w:szCs w:val="16"/>
              </w:rPr>
              <w:t>v</w:t>
            </w:r>
            <w:r w:rsidRPr="00F70E72">
              <w:rPr>
                <w:b w:val="0"/>
                <w:spacing w:val="-3"/>
                <w:sz w:val="16"/>
                <w:szCs w:val="16"/>
              </w:rPr>
              <w:t>i</w:t>
            </w:r>
            <w:r w:rsidRPr="00F70E72">
              <w:rPr>
                <w:b w:val="0"/>
                <w:sz w:val="16"/>
                <w:szCs w:val="16"/>
              </w:rPr>
              <w:t>r</w:t>
            </w:r>
            <w:r w:rsidRPr="00F70E72">
              <w:rPr>
                <w:b w:val="0"/>
                <w:spacing w:val="-3"/>
                <w:sz w:val="16"/>
                <w:szCs w:val="16"/>
              </w:rPr>
              <w:t>o</w:t>
            </w:r>
            <w:r w:rsidRPr="00F70E72">
              <w:rPr>
                <w:b w:val="0"/>
                <w:spacing w:val="-8"/>
                <w:sz w:val="16"/>
                <w:szCs w:val="16"/>
              </w:rPr>
              <w:t>n</w:t>
            </w:r>
            <w:r w:rsidRPr="00F70E72">
              <w:rPr>
                <w:b w:val="0"/>
                <w:sz w:val="16"/>
                <w:szCs w:val="16"/>
              </w:rPr>
              <w:t>m</w:t>
            </w:r>
            <w:r w:rsidRPr="00F70E72">
              <w:rPr>
                <w:b w:val="0"/>
                <w:spacing w:val="-3"/>
                <w:sz w:val="16"/>
                <w:szCs w:val="16"/>
              </w:rPr>
              <w:t>en</w:t>
            </w:r>
            <w:r w:rsidRPr="00F70E72">
              <w:rPr>
                <w:b w:val="0"/>
                <w:sz w:val="16"/>
                <w:szCs w:val="16"/>
              </w:rPr>
              <w:t>t</w:t>
            </w:r>
            <w:r w:rsidRPr="00F70E72">
              <w:rPr>
                <w:b w:val="0"/>
                <w:spacing w:val="-8"/>
                <w:sz w:val="16"/>
                <w:szCs w:val="16"/>
              </w:rPr>
              <w:t>a</w:t>
            </w:r>
            <w:r w:rsidRPr="00F70E72">
              <w:rPr>
                <w:b w:val="0"/>
                <w:sz w:val="16"/>
                <w:szCs w:val="16"/>
              </w:rPr>
              <w:t>l</w:t>
            </w:r>
            <w:r w:rsidRPr="00F70E72">
              <w:rPr>
                <w:b w:val="0"/>
                <w:spacing w:val="5"/>
                <w:sz w:val="16"/>
                <w:szCs w:val="16"/>
              </w:rPr>
              <w:t xml:space="preserve"> </w:t>
            </w:r>
            <w:r w:rsidRPr="00F70E72">
              <w:rPr>
                <w:b w:val="0"/>
                <w:spacing w:val="-3"/>
                <w:sz w:val="16"/>
                <w:szCs w:val="16"/>
              </w:rPr>
              <w:t>No</w:t>
            </w:r>
            <w:r w:rsidRPr="00F70E72">
              <w:rPr>
                <w:b w:val="0"/>
                <w:sz w:val="16"/>
                <w:szCs w:val="16"/>
              </w:rPr>
              <w:t>i</w:t>
            </w:r>
            <w:r w:rsidRPr="00F70E72">
              <w:rPr>
                <w:b w:val="0"/>
                <w:spacing w:val="-6"/>
                <w:sz w:val="16"/>
                <w:szCs w:val="16"/>
              </w:rPr>
              <w:t>s</w:t>
            </w:r>
            <w:r w:rsidRPr="00F70E72">
              <w:rPr>
                <w:b w:val="0"/>
                <w:sz w:val="16"/>
                <w:szCs w:val="16"/>
              </w:rPr>
              <w:t xml:space="preserve">e </w:t>
            </w:r>
            <w:r w:rsidRPr="00F70E72">
              <w:rPr>
                <w:b w:val="0"/>
                <w:spacing w:val="-3"/>
                <w:sz w:val="16"/>
                <w:szCs w:val="16"/>
              </w:rPr>
              <w:t>Con</w:t>
            </w:r>
            <w:r w:rsidRPr="00F70E72">
              <w:rPr>
                <w:b w:val="0"/>
                <w:sz w:val="16"/>
                <w:szCs w:val="16"/>
              </w:rPr>
              <w:t>tr</w:t>
            </w:r>
            <w:r w:rsidRPr="00F70E72">
              <w:rPr>
                <w:b w:val="0"/>
                <w:spacing w:val="-8"/>
                <w:sz w:val="16"/>
                <w:szCs w:val="16"/>
              </w:rPr>
              <w:t>o</w:t>
            </w:r>
            <w:r w:rsidRPr="00F70E72">
              <w:rPr>
                <w:b w:val="0"/>
                <w:sz w:val="16"/>
                <w:szCs w:val="16"/>
              </w:rPr>
              <w:t>l</w:t>
            </w:r>
            <w:r w:rsidRPr="00F70E72">
              <w:rPr>
                <w:b w:val="0"/>
                <w:spacing w:val="5"/>
                <w:sz w:val="16"/>
                <w:szCs w:val="16"/>
              </w:rPr>
              <w:t xml:space="preserve"> </w:t>
            </w:r>
            <w:r w:rsidRPr="00F70E72">
              <w:rPr>
                <w:b w:val="0"/>
                <w:sz w:val="16"/>
                <w:szCs w:val="16"/>
              </w:rPr>
              <w:t>M</w:t>
            </w:r>
            <w:r w:rsidRPr="00F70E72">
              <w:rPr>
                <w:b w:val="0"/>
                <w:spacing w:val="-3"/>
                <w:sz w:val="16"/>
                <w:szCs w:val="16"/>
              </w:rPr>
              <w:t>an</w:t>
            </w:r>
            <w:r w:rsidRPr="00F70E72">
              <w:rPr>
                <w:b w:val="0"/>
                <w:spacing w:val="-8"/>
                <w:sz w:val="16"/>
                <w:szCs w:val="16"/>
              </w:rPr>
              <w:t>u</w:t>
            </w:r>
            <w:r w:rsidRPr="00F70E72">
              <w:rPr>
                <w:b w:val="0"/>
                <w:spacing w:val="-3"/>
                <w:sz w:val="16"/>
                <w:szCs w:val="16"/>
              </w:rPr>
              <w:t>a</w:t>
            </w:r>
            <w:r w:rsidRPr="00F70E72">
              <w:rPr>
                <w:b w:val="0"/>
                <w:sz w:val="16"/>
                <w:szCs w:val="16"/>
              </w:rPr>
              <w:t>l.</w:t>
            </w:r>
          </w:p>
          <w:p w14:paraId="7F383997" w14:textId="77777777" w:rsidR="00994CD1" w:rsidRPr="00F70E72" w:rsidRDefault="00994CD1" w:rsidP="00A168A6">
            <w:pPr>
              <w:pStyle w:val="Heading1"/>
              <w:numPr>
                <w:ilvl w:val="0"/>
                <w:numId w:val="0"/>
              </w:numPr>
              <w:spacing w:before="60" w:after="60"/>
              <w:ind w:left="743" w:hanging="709"/>
              <w:rPr>
                <w:sz w:val="16"/>
                <w:szCs w:val="16"/>
              </w:rPr>
            </w:pPr>
            <w:r w:rsidRPr="00F70E72">
              <w:rPr>
                <w:sz w:val="16"/>
                <w:szCs w:val="16"/>
              </w:rPr>
              <w:t>Fees &amp; Charges:</w:t>
            </w:r>
          </w:p>
          <w:p w14:paraId="05624F46" w14:textId="77777777" w:rsidR="00BB14D6" w:rsidRPr="00F70E72" w:rsidRDefault="00BB14D6" w:rsidP="005C0EE8">
            <w:pPr>
              <w:pStyle w:val="Heading2"/>
              <w:numPr>
                <w:ilvl w:val="0"/>
                <w:numId w:val="6"/>
              </w:numPr>
              <w:spacing w:before="60" w:after="60"/>
              <w:ind w:left="743" w:hanging="709"/>
              <w:rPr>
                <w:b w:val="0"/>
                <w:sz w:val="16"/>
                <w:szCs w:val="16"/>
              </w:rPr>
            </w:pPr>
            <w:r w:rsidRPr="00F70E72">
              <w:rPr>
                <w:b w:val="0"/>
                <w:sz w:val="16"/>
                <w:szCs w:val="16"/>
              </w:rPr>
              <w:t>An application is only valid when the fees specified for payment at lodgement have been paid to Council.</w:t>
            </w:r>
          </w:p>
          <w:p w14:paraId="2787E3D5" w14:textId="77777777" w:rsidR="00BB14D6" w:rsidRPr="00F70E72" w:rsidRDefault="00BB14D6" w:rsidP="005C0EE8">
            <w:pPr>
              <w:pStyle w:val="Heading2"/>
              <w:numPr>
                <w:ilvl w:val="0"/>
                <w:numId w:val="6"/>
              </w:numPr>
              <w:spacing w:before="60" w:after="60"/>
              <w:ind w:left="743" w:hanging="709"/>
              <w:rPr>
                <w:b w:val="0"/>
                <w:sz w:val="16"/>
                <w:szCs w:val="16"/>
              </w:rPr>
            </w:pPr>
            <w:r w:rsidRPr="00F70E72">
              <w:rPr>
                <w:b w:val="0"/>
                <w:sz w:val="16"/>
                <w:szCs w:val="16"/>
              </w:rPr>
              <w:t>A Permit is only valid on the condition that all required fees are paid to Council in accordance with Council's adopted Fees &amp; Charges.</w:t>
            </w:r>
          </w:p>
          <w:p w14:paraId="233C2D16" w14:textId="19192D56" w:rsidR="00BB14D6" w:rsidRPr="00F70E72" w:rsidRDefault="00BB14D6" w:rsidP="005C0EE8">
            <w:pPr>
              <w:pStyle w:val="Heading2"/>
              <w:numPr>
                <w:ilvl w:val="0"/>
                <w:numId w:val="6"/>
              </w:numPr>
              <w:spacing w:before="60" w:after="60"/>
              <w:ind w:left="743" w:hanging="709"/>
              <w:rPr>
                <w:b w:val="0"/>
                <w:sz w:val="16"/>
                <w:szCs w:val="16"/>
              </w:rPr>
            </w:pPr>
            <w:r w:rsidRPr="00F70E72">
              <w:rPr>
                <w:b w:val="0"/>
                <w:sz w:val="16"/>
                <w:szCs w:val="16"/>
              </w:rPr>
              <w:t xml:space="preserve">Lease fees, calculated on whole weeks, are applicable on approval of permit and payable prior to erection of </w:t>
            </w:r>
            <w:r w:rsidR="00855F5E" w:rsidRPr="00F70E72">
              <w:rPr>
                <w:b w:val="0"/>
                <w:sz w:val="16"/>
                <w:szCs w:val="16"/>
              </w:rPr>
              <w:t>Works Zone signage</w:t>
            </w:r>
            <w:r w:rsidR="00273DBC" w:rsidRPr="00F70E72">
              <w:rPr>
                <w:b w:val="0"/>
                <w:sz w:val="16"/>
                <w:szCs w:val="16"/>
              </w:rPr>
              <w:t>.</w:t>
            </w:r>
          </w:p>
          <w:p w14:paraId="25AC49E7" w14:textId="60ABDFDD" w:rsidR="005B45B2" w:rsidRPr="00F70E72" w:rsidRDefault="005B45B2" w:rsidP="00A168A6">
            <w:pPr>
              <w:pStyle w:val="Heading1"/>
              <w:numPr>
                <w:ilvl w:val="0"/>
                <w:numId w:val="0"/>
              </w:numPr>
              <w:spacing w:before="60" w:after="60"/>
              <w:ind w:left="743" w:hanging="709"/>
              <w:rPr>
                <w:sz w:val="16"/>
                <w:szCs w:val="16"/>
              </w:rPr>
            </w:pPr>
            <w:r w:rsidRPr="00F70E72">
              <w:rPr>
                <w:sz w:val="16"/>
                <w:szCs w:val="16"/>
              </w:rPr>
              <w:t xml:space="preserve">Traffic </w:t>
            </w:r>
            <w:r w:rsidR="000B3099" w:rsidRPr="00F70E72">
              <w:rPr>
                <w:sz w:val="16"/>
                <w:szCs w:val="16"/>
              </w:rPr>
              <w:t>Management</w:t>
            </w:r>
            <w:r w:rsidRPr="00F70E72">
              <w:rPr>
                <w:sz w:val="16"/>
                <w:szCs w:val="16"/>
              </w:rPr>
              <w:t>:</w:t>
            </w:r>
          </w:p>
          <w:p w14:paraId="0BB8B459" w14:textId="77777777" w:rsidR="000B3099" w:rsidRPr="00F70E72" w:rsidRDefault="000B3099" w:rsidP="005C0EE8">
            <w:pPr>
              <w:pStyle w:val="Heading2"/>
              <w:numPr>
                <w:ilvl w:val="0"/>
                <w:numId w:val="6"/>
              </w:numPr>
              <w:spacing w:before="60" w:after="60"/>
              <w:ind w:left="743" w:hanging="709"/>
              <w:rPr>
                <w:b w:val="0"/>
                <w:sz w:val="16"/>
                <w:szCs w:val="16"/>
              </w:rPr>
            </w:pPr>
            <w:r w:rsidRPr="00F70E72">
              <w:rPr>
                <w:b w:val="0"/>
                <w:sz w:val="16"/>
                <w:szCs w:val="16"/>
              </w:rPr>
              <w:t>No traffic control shall be undertaken without a traffic management plan being submitted to and accepted by Council.</w:t>
            </w:r>
          </w:p>
          <w:p w14:paraId="47EB67BD" w14:textId="77777777" w:rsidR="000B3099" w:rsidRPr="00F70E72" w:rsidRDefault="000B3099" w:rsidP="005C0EE8">
            <w:pPr>
              <w:pStyle w:val="Heading2"/>
              <w:numPr>
                <w:ilvl w:val="0"/>
                <w:numId w:val="6"/>
              </w:numPr>
              <w:spacing w:before="60" w:after="60"/>
              <w:ind w:left="743" w:hanging="709"/>
              <w:rPr>
                <w:b w:val="0"/>
                <w:sz w:val="16"/>
                <w:szCs w:val="16"/>
              </w:rPr>
            </w:pPr>
            <w:r w:rsidRPr="00F70E72">
              <w:rPr>
                <w:b w:val="0"/>
                <w:sz w:val="16"/>
                <w:szCs w:val="16"/>
              </w:rPr>
              <w:t>The Applicant and/or Applicant's contractor must employ adequate site, traffic and pedestrian control/protection measures at all stages of the activity in accordance with Australian Standards 1742.1, 1742.2, 1742.3 and 1743 Traffic control devices for works on roads and RMS Traffic Control at Work Sites Manual Guidelines.</w:t>
            </w:r>
          </w:p>
          <w:p w14:paraId="2CF79A59" w14:textId="306CD970" w:rsidR="000B3099" w:rsidRPr="00F70E72" w:rsidRDefault="000B3099" w:rsidP="005C0EE8">
            <w:pPr>
              <w:pStyle w:val="Heading2"/>
              <w:numPr>
                <w:ilvl w:val="0"/>
                <w:numId w:val="6"/>
              </w:numPr>
              <w:spacing w:before="60" w:after="60"/>
              <w:ind w:left="743" w:hanging="709"/>
              <w:rPr>
                <w:b w:val="0"/>
                <w:sz w:val="16"/>
                <w:szCs w:val="16"/>
              </w:rPr>
            </w:pPr>
            <w:r w:rsidRPr="00F70E72">
              <w:rPr>
                <w:b w:val="0"/>
                <w:sz w:val="16"/>
                <w:szCs w:val="16"/>
              </w:rPr>
              <w:t xml:space="preserve">The Council does not approve Traffic </w:t>
            </w:r>
            <w:r w:rsidR="006748B9">
              <w:rPr>
                <w:b w:val="0"/>
                <w:sz w:val="16"/>
                <w:szCs w:val="16"/>
              </w:rPr>
              <w:t>Guidance Schemes</w:t>
            </w:r>
            <w:r w:rsidRPr="00F70E72">
              <w:rPr>
                <w:b w:val="0"/>
                <w:sz w:val="16"/>
                <w:szCs w:val="16"/>
              </w:rPr>
              <w:t>. The T</w:t>
            </w:r>
            <w:r w:rsidR="006748B9">
              <w:rPr>
                <w:b w:val="0"/>
                <w:sz w:val="16"/>
                <w:szCs w:val="16"/>
              </w:rPr>
              <w:t>GS</w:t>
            </w:r>
            <w:r w:rsidRPr="00F70E72">
              <w:rPr>
                <w:b w:val="0"/>
                <w:sz w:val="16"/>
                <w:szCs w:val="16"/>
              </w:rPr>
              <w:t xml:space="preserve"> submitted with the application is viewed as a document containing information about the impacts on traffic flow only and is NOT evaluated from the viewpoint of risk assessment of Work, Health and Safety.</w:t>
            </w:r>
          </w:p>
          <w:p w14:paraId="31E91642" w14:textId="3E7EE40C" w:rsidR="000B3099" w:rsidRPr="00F70E72" w:rsidRDefault="000B3099" w:rsidP="005C0EE8">
            <w:pPr>
              <w:pStyle w:val="Heading2"/>
              <w:numPr>
                <w:ilvl w:val="0"/>
                <w:numId w:val="6"/>
              </w:numPr>
              <w:spacing w:before="60" w:after="60"/>
              <w:ind w:left="743" w:hanging="709"/>
              <w:rPr>
                <w:sz w:val="16"/>
                <w:szCs w:val="16"/>
                <w:lang w:bidi="en-AU"/>
              </w:rPr>
            </w:pPr>
            <w:r w:rsidRPr="00F70E72">
              <w:rPr>
                <w:b w:val="0"/>
                <w:sz w:val="16"/>
                <w:szCs w:val="16"/>
              </w:rPr>
              <w:t>If works are less than 50 metres from traffic lights, or on State road, the Applicant must provide Council with a relevant Transport for NSW (TfNSW) Road Occupancy Licence (ROL). Some classified roads may also require an ROL.</w:t>
            </w:r>
            <w:r w:rsidR="000C588C" w:rsidRPr="00F70E72">
              <w:rPr>
                <w:sz w:val="16"/>
                <w:szCs w:val="16"/>
                <w:lang w:eastAsia="en-AU" w:bidi="en-AU"/>
              </w:rPr>
              <w:t xml:space="preserve"> </w:t>
            </w:r>
            <w:r w:rsidR="000C588C" w:rsidRPr="00F70E72">
              <w:rPr>
                <w:b w:val="0"/>
                <w:bCs w:val="0"/>
                <w:sz w:val="16"/>
                <w:szCs w:val="16"/>
                <w:lang w:bidi="en-AU"/>
              </w:rPr>
              <w:t xml:space="preserve">Classified roads can be found on: </w:t>
            </w:r>
            <w:hyperlink r:id="rId10">
              <w:r w:rsidR="000C588C" w:rsidRPr="00F70E72">
                <w:rPr>
                  <w:rStyle w:val="Hyperlink"/>
                  <w:rFonts w:cs="Arial"/>
                  <w:b w:val="0"/>
                  <w:bCs w:val="0"/>
                  <w:sz w:val="16"/>
                  <w:szCs w:val="16"/>
                  <w:lang w:bidi="en-AU"/>
                </w:rPr>
                <w:t>http://www.rms.nsw.gov.au/business-industry/partners-suppliers/lgr/documents/classified-roads-schedule.pdf</w:t>
              </w:r>
            </w:hyperlink>
          </w:p>
          <w:p w14:paraId="73DFEEFA" w14:textId="77777777" w:rsidR="001921F2" w:rsidRPr="00F70E72" w:rsidRDefault="000B3099" w:rsidP="005C0EE8">
            <w:pPr>
              <w:pStyle w:val="Heading2"/>
              <w:numPr>
                <w:ilvl w:val="0"/>
                <w:numId w:val="6"/>
              </w:numPr>
              <w:spacing w:before="60" w:after="60"/>
              <w:ind w:left="743" w:hanging="709"/>
              <w:rPr>
                <w:b w:val="0"/>
                <w:sz w:val="16"/>
                <w:szCs w:val="16"/>
              </w:rPr>
            </w:pPr>
            <w:r w:rsidRPr="00F70E72">
              <w:rPr>
                <w:b w:val="0"/>
                <w:sz w:val="16"/>
                <w:szCs w:val="16"/>
              </w:rPr>
              <w:t>TfNSW has responsibility for the road pavement and kerb and gutter on State Roads. If the main traffic route is a classified State Road, the applicant shall apply for a permit from TfNSW as well as obtaining written approval from the Police Traffic Branch. Note that Council is responsible for works, activities, occupation and restoration on footpaths of all roads including State Roads and will be responsible for the issuing of permits for such.</w:t>
            </w:r>
            <w:r w:rsidR="001921F2" w:rsidRPr="00F70E72">
              <w:rPr>
                <w:b w:val="0"/>
                <w:sz w:val="16"/>
                <w:szCs w:val="16"/>
              </w:rPr>
              <w:t xml:space="preserve"> </w:t>
            </w:r>
          </w:p>
          <w:p w14:paraId="5607B838" w14:textId="2662E9FD" w:rsidR="000B3099" w:rsidRPr="00F70E72" w:rsidRDefault="001921F2" w:rsidP="005C0EE8">
            <w:pPr>
              <w:pStyle w:val="Heading2"/>
              <w:numPr>
                <w:ilvl w:val="0"/>
                <w:numId w:val="6"/>
              </w:numPr>
              <w:spacing w:before="60" w:after="60"/>
              <w:ind w:left="743" w:hanging="709"/>
              <w:rPr>
                <w:b w:val="0"/>
                <w:sz w:val="16"/>
                <w:szCs w:val="16"/>
              </w:rPr>
            </w:pPr>
            <w:r w:rsidRPr="00F70E72">
              <w:rPr>
                <w:b w:val="0"/>
                <w:sz w:val="16"/>
                <w:szCs w:val="16"/>
              </w:rPr>
              <w:t>A minimum 1.5m wide accessible path of travel must be maintained for pedestrians at all times, clear of obstructions between the adjacent property boundary(s) and the approved area/articles- otherwise an appropriate alternative pedestrian thoroughfare is required.</w:t>
            </w:r>
          </w:p>
          <w:p w14:paraId="5B1545C3" w14:textId="40D0857C" w:rsidR="007E4E6F" w:rsidRPr="00F70E72" w:rsidRDefault="007E4E6F" w:rsidP="00A168A6">
            <w:pPr>
              <w:pStyle w:val="Heading1"/>
              <w:numPr>
                <w:ilvl w:val="0"/>
                <w:numId w:val="0"/>
              </w:numPr>
              <w:spacing w:before="60" w:after="60"/>
              <w:ind w:left="743" w:hanging="709"/>
              <w:rPr>
                <w:sz w:val="16"/>
                <w:szCs w:val="16"/>
              </w:rPr>
            </w:pPr>
            <w:r w:rsidRPr="00F70E72">
              <w:rPr>
                <w:sz w:val="16"/>
                <w:szCs w:val="16"/>
              </w:rPr>
              <w:t>Police Approval:</w:t>
            </w:r>
          </w:p>
          <w:p w14:paraId="5A224180" w14:textId="75BD3E63" w:rsidR="007E4E6F" w:rsidRPr="00F70E72" w:rsidRDefault="00B66C57" w:rsidP="005C0EE8">
            <w:pPr>
              <w:pStyle w:val="Heading2"/>
              <w:numPr>
                <w:ilvl w:val="0"/>
                <w:numId w:val="6"/>
              </w:numPr>
              <w:spacing w:before="60" w:after="60"/>
              <w:ind w:left="743" w:hanging="709"/>
              <w:rPr>
                <w:b w:val="0"/>
                <w:sz w:val="16"/>
                <w:szCs w:val="16"/>
              </w:rPr>
            </w:pPr>
            <w:r w:rsidRPr="00F70E72">
              <w:rPr>
                <w:b w:val="0"/>
                <w:sz w:val="16"/>
                <w:szCs w:val="16"/>
              </w:rPr>
              <w:t>For works occurring on the roadway with consequent interruptions to traffic, the applicant is to contact the local Police Traffic Sergeant. An acknowledgment is to be obtained and a copy of that acknowledgement shall be held on site so that it can be produced if requested by any person or other authority.</w:t>
            </w:r>
          </w:p>
          <w:p w14:paraId="41BB5E5A" w14:textId="77777777" w:rsidR="0018617B" w:rsidRPr="00F70E72" w:rsidRDefault="0018617B" w:rsidP="00A168A6">
            <w:pPr>
              <w:pStyle w:val="Heading1"/>
              <w:numPr>
                <w:ilvl w:val="0"/>
                <w:numId w:val="0"/>
              </w:numPr>
              <w:spacing w:before="60" w:after="60"/>
              <w:ind w:left="743" w:hanging="709"/>
              <w:rPr>
                <w:b w:val="0"/>
                <w:sz w:val="16"/>
                <w:szCs w:val="16"/>
              </w:rPr>
            </w:pPr>
            <w:r w:rsidRPr="00F70E72">
              <w:rPr>
                <w:sz w:val="16"/>
                <w:szCs w:val="16"/>
              </w:rPr>
              <w:t>Resident</w:t>
            </w:r>
            <w:r w:rsidRPr="00F70E72">
              <w:rPr>
                <w:bCs w:val="0"/>
                <w:sz w:val="16"/>
                <w:szCs w:val="16"/>
              </w:rPr>
              <w:t>/ Business Notification:</w:t>
            </w:r>
          </w:p>
          <w:p w14:paraId="4C1F8959" w14:textId="77777777" w:rsidR="0018617B" w:rsidRPr="00F70E72" w:rsidRDefault="0018617B" w:rsidP="005C0EE8">
            <w:pPr>
              <w:pStyle w:val="Heading2"/>
              <w:numPr>
                <w:ilvl w:val="0"/>
                <w:numId w:val="6"/>
              </w:numPr>
              <w:spacing w:before="60" w:after="60"/>
              <w:ind w:left="743" w:hanging="709"/>
              <w:rPr>
                <w:b w:val="0"/>
                <w:bCs w:val="0"/>
                <w:sz w:val="16"/>
                <w:szCs w:val="16"/>
              </w:rPr>
            </w:pPr>
            <w:r w:rsidRPr="000E0B56">
              <w:rPr>
                <w:b w:val="0"/>
                <w:sz w:val="16"/>
                <w:szCs w:val="16"/>
              </w:rPr>
              <w:t>The</w:t>
            </w:r>
            <w:r w:rsidRPr="00F70E72">
              <w:rPr>
                <w:b w:val="0"/>
                <w:bCs w:val="0"/>
                <w:sz w:val="16"/>
                <w:szCs w:val="16"/>
              </w:rPr>
              <w:t xml:space="preserve"> Applicant shall be responsible to notify affected businesses, residents and other occupants at least two (2) days prior to undertaking the works/activity. Any concerns or requirements raised by business proprietors, residents and other occupants must be resolved or accommodated.</w:t>
            </w:r>
          </w:p>
          <w:p w14:paraId="19EEC2CF" w14:textId="77777777" w:rsidR="00110D9E" w:rsidRPr="00F70E72" w:rsidRDefault="00110D9E" w:rsidP="00A168A6">
            <w:pPr>
              <w:pStyle w:val="Heading1"/>
              <w:numPr>
                <w:ilvl w:val="0"/>
                <w:numId w:val="0"/>
              </w:numPr>
              <w:spacing w:before="60" w:after="60"/>
              <w:ind w:left="743" w:hanging="709"/>
              <w:rPr>
                <w:b w:val="0"/>
                <w:sz w:val="16"/>
                <w:szCs w:val="16"/>
              </w:rPr>
            </w:pPr>
            <w:r w:rsidRPr="00F70E72">
              <w:rPr>
                <w:sz w:val="16"/>
                <w:szCs w:val="16"/>
              </w:rPr>
              <w:lastRenderedPageBreak/>
              <w:t>Safety and Legislation</w:t>
            </w:r>
            <w:r w:rsidRPr="00F70E72">
              <w:rPr>
                <w:b w:val="0"/>
                <w:sz w:val="16"/>
                <w:szCs w:val="16"/>
              </w:rPr>
              <w:t>:</w:t>
            </w:r>
          </w:p>
          <w:p w14:paraId="77B42F60" w14:textId="77777777" w:rsidR="00110D9E" w:rsidRPr="00F70E72" w:rsidRDefault="00110D9E" w:rsidP="005C0EE8">
            <w:pPr>
              <w:pStyle w:val="Heading2"/>
              <w:numPr>
                <w:ilvl w:val="0"/>
                <w:numId w:val="6"/>
              </w:numPr>
              <w:spacing w:before="60" w:after="60"/>
              <w:ind w:left="743" w:hanging="709"/>
              <w:rPr>
                <w:b w:val="0"/>
                <w:sz w:val="16"/>
                <w:szCs w:val="16"/>
              </w:rPr>
            </w:pPr>
            <w:r w:rsidRPr="00F70E72">
              <w:rPr>
                <w:b w:val="0"/>
                <w:sz w:val="16"/>
                <w:szCs w:val="16"/>
              </w:rPr>
              <w:t>The Applicant shall maintain no adverse impact on road safety for road users including pedestrians and cyclists. Provision is to be made for service vehicles, resident vehicles etc. to gain access to properties at all times.</w:t>
            </w:r>
          </w:p>
          <w:p w14:paraId="568A6E35" w14:textId="4F81022C" w:rsidR="00110D9E" w:rsidRPr="00F70E72" w:rsidRDefault="00110D9E" w:rsidP="005C0EE8">
            <w:pPr>
              <w:pStyle w:val="Heading2"/>
              <w:numPr>
                <w:ilvl w:val="0"/>
                <w:numId w:val="6"/>
              </w:numPr>
              <w:spacing w:before="60" w:after="60"/>
              <w:ind w:left="743" w:hanging="709"/>
              <w:rPr>
                <w:b w:val="0"/>
                <w:sz w:val="16"/>
                <w:szCs w:val="16"/>
              </w:rPr>
            </w:pPr>
            <w:r w:rsidRPr="00F70E72">
              <w:rPr>
                <w:b w:val="0"/>
                <w:sz w:val="16"/>
                <w:szCs w:val="16"/>
              </w:rPr>
              <w:t xml:space="preserve">The Applicant must comply with all of the agreements, declarations and conditions of the Work, Health and Safety Act 2011, </w:t>
            </w:r>
            <w:r w:rsidR="006748B9">
              <w:rPr>
                <w:b w:val="0"/>
                <w:sz w:val="16"/>
                <w:szCs w:val="16"/>
              </w:rPr>
              <w:t xml:space="preserve">SafeWork </w:t>
            </w:r>
            <w:r w:rsidRPr="00F70E72">
              <w:rPr>
                <w:b w:val="0"/>
                <w:sz w:val="16"/>
                <w:szCs w:val="16"/>
              </w:rPr>
              <w:t xml:space="preserve"> NSW, NSW Dial1100 before You Dig Service, Council's Fees &amp; Charges, Environmental and other Legislation, Council policies and any other Regulation applicable to the activity.</w:t>
            </w:r>
          </w:p>
          <w:p w14:paraId="17B2DCAB" w14:textId="77777777" w:rsidR="00110D9E" w:rsidRPr="00F70E72" w:rsidRDefault="00110D9E" w:rsidP="005C0EE8">
            <w:pPr>
              <w:pStyle w:val="Heading2"/>
              <w:numPr>
                <w:ilvl w:val="0"/>
                <w:numId w:val="6"/>
              </w:numPr>
              <w:spacing w:before="60" w:after="60"/>
              <w:ind w:left="743" w:hanging="709"/>
              <w:rPr>
                <w:b w:val="0"/>
                <w:sz w:val="16"/>
                <w:szCs w:val="16"/>
              </w:rPr>
            </w:pPr>
            <w:r w:rsidRPr="00F70E72">
              <w:rPr>
                <w:b w:val="0"/>
                <w:sz w:val="16"/>
                <w:szCs w:val="16"/>
              </w:rPr>
              <w:t>Where in Council's opinion, inadequate barricading and/or lighting has been provided around the works or activity, Council may, without prior notification, install additional barricades and/or lamps and charge the applicant.</w:t>
            </w:r>
          </w:p>
          <w:p w14:paraId="6CDBFAF0" w14:textId="77777777" w:rsidR="0099103C" w:rsidRPr="00F70E72" w:rsidRDefault="0099103C" w:rsidP="00A168A6">
            <w:pPr>
              <w:pStyle w:val="Heading1"/>
              <w:numPr>
                <w:ilvl w:val="0"/>
                <w:numId w:val="0"/>
              </w:numPr>
              <w:spacing w:before="60" w:after="60"/>
              <w:ind w:left="743" w:hanging="709"/>
              <w:rPr>
                <w:b w:val="0"/>
                <w:sz w:val="16"/>
                <w:szCs w:val="16"/>
              </w:rPr>
            </w:pPr>
            <w:r w:rsidRPr="00F70E72">
              <w:rPr>
                <w:sz w:val="16"/>
                <w:szCs w:val="16"/>
              </w:rPr>
              <w:t>Heritage Issues:</w:t>
            </w:r>
          </w:p>
          <w:p w14:paraId="23B3F74A" w14:textId="77777777" w:rsidR="0099103C" w:rsidRPr="00F70E72" w:rsidRDefault="0099103C" w:rsidP="005C0EE8">
            <w:pPr>
              <w:pStyle w:val="Heading2"/>
              <w:numPr>
                <w:ilvl w:val="0"/>
                <w:numId w:val="6"/>
              </w:numPr>
              <w:spacing w:before="60" w:after="60"/>
              <w:ind w:left="743" w:hanging="709"/>
              <w:rPr>
                <w:b w:val="0"/>
                <w:sz w:val="16"/>
                <w:szCs w:val="16"/>
              </w:rPr>
            </w:pPr>
            <w:r w:rsidRPr="00F70E72">
              <w:rPr>
                <w:b w:val="0"/>
                <w:sz w:val="16"/>
                <w:szCs w:val="16"/>
              </w:rPr>
              <w:t xml:space="preserve">Many streets within the Inner West Council area have footpaths constructed of bricks in the early 20th century. Some concrete footpaths have coloured street name letters inlaid in the concrete. This footpath infrastructure has heritage significance and the applicant shall ensure that the works/activities are undertaken with every possible precaution taken to prevent damage. On completion of the works, the cost of any rectification required to address any damage shall be met by additional charges imposed on the applicant or deducted from any bond(s) held by Council. </w:t>
            </w:r>
          </w:p>
          <w:p w14:paraId="1E4AE270" w14:textId="77777777" w:rsidR="005E2581" w:rsidRPr="00F70E72" w:rsidRDefault="005E2581" w:rsidP="00A168A6">
            <w:pPr>
              <w:pStyle w:val="Heading1"/>
              <w:numPr>
                <w:ilvl w:val="0"/>
                <w:numId w:val="0"/>
              </w:numPr>
              <w:spacing w:before="60" w:after="60"/>
              <w:ind w:left="743" w:hanging="709"/>
              <w:rPr>
                <w:bCs w:val="0"/>
                <w:sz w:val="16"/>
                <w:szCs w:val="16"/>
              </w:rPr>
            </w:pPr>
            <w:r w:rsidRPr="00F70E72">
              <w:rPr>
                <w:bCs w:val="0"/>
                <w:sz w:val="16"/>
                <w:szCs w:val="16"/>
              </w:rPr>
              <w:t>Site Management:</w:t>
            </w:r>
          </w:p>
          <w:p w14:paraId="39DD9770" w14:textId="77777777" w:rsidR="005E2581" w:rsidRPr="00F70E72" w:rsidRDefault="005E2581" w:rsidP="005C0EE8">
            <w:pPr>
              <w:pStyle w:val="Heading2"/>
              <w:numPr>
                <w:ilvl w:val="0"/>
                <w:numId w:val="6"/>
              </w:numPr>
              <w:spacing w:before="60" w:after="60"/>
              <w:ind w:left="743" w:hanging="709"/>
              <w:rPr>
                <w:b w:val="0"/>
                <w:sz w:val="16"/>
                <w:szCs w:val="16"/>
              </w:rPr>
            </w:pPr>
            <w:r w:rsidRPr="00F70E72">
              <w:rPr>
                <w:b w:val="0"/>
                <w:sz w:val="16"/>
                <w:szCs w:val="16"/>
              </w:rPr>
              <w:t xml:space="preserve">The site shall be maintained in a safe condition. The applicant shall, in demand, pay to the Council all expenses and costs incurred by the Council in respect of the repair or restoration of the footway or roadway rendered necessary as a result of any work or thing done or purported to be done by the applicant under the authority of this Permit. </w:t>
            </w:r>
          </w:p>
          <w:p w14:paraId="050778BC" w14:textId="77777777" w:rsidR="005E2581" w:rsidRPr="00F70E72" w:rsidRDefault="005E2581" w:rsidP="005C0EE8">
            <w:pPr>
              <w:pStyle w:val="Heading2"/>
              <w:numPr>
                <w:ilvl w:val="0"/>
                <w:numId w:val="6"/>
              </w:numPr>
              <w:spacing w:before="60" w:after="60"/>
              <w:ind w:left="743" w:hanging="709"/>
              <w:rPr>
                <w:b w:val="0"/>
                <w:sz w:val="16"/>
                <w:szCs w:val="16"/>
              </w:rPr>
            </w:pPr>
            <w:r w:rsidRPr="00F70E72">
              <w:rPr>
                <w:b w:val="0"/>
                <w:sz w:val="16"/>
                <w:szCs w:val="16"/>
              </w:rPr>
              <w:t>The areas to be used for the activities must be maintained in a clean and tidy condition to the satisfaction of Council’s Engineering Services Manager. Failure to comply may result in the applicant being required to reimburse Council for any extraordinary cleansing costs.</w:t>
            </w:r>
          </w:p>
          <w:p w14:paraId="0AAF7DFF" w14:textId="77777777" w:rsidR="005E2581" w:rsidRPr="00F70E72" w:rsidRDefault="005E2581" w:rsidP="005C0EE8">
            <w:pPr>
              <w:pStyle w:val="Heading2"/>
              <w:numPr>
                <w:ilvl w:val="0"/>
                <w:numId w:val="6"/>
              </w:numPr>
              <w:spacing w:before="60" w:after="60"/>
              <w:ind w:left="743" w:hanging="709"/>
              <w:rPr>
                <w:b w:val="0"/>
                <w:sz w:val="16"/>
                <w:szCs w:val="16"/>
              </w:rPr>
            </w:pPr>
            <w:r w:rsidRPr="00F70E72">
              <w:rPr>
                <w:b w:val="0"/>
                <w:sz w:val="16"/>
                <w:szCs w:val="16"/>
              </w:rPr>
              <w:t>Should Council incur costs as above or any of Council’s property and/or the physical environment sustain damage during the course of the occupation, or if the works put Council’s assets or the environment at risk, Council may carry out any works necessary to repair the damage and/or remove the risk. The cost of these works shall be borne by the applicant and/or if applicable, may be deducted from any security deposit/ bonds held by Council.</w:t>
            </w:r>
          </w:p>
          <w:p w14:paraId="618E890D" w14:textId="77777777" w:rsidR="005166A0" w:rsidRPr="00F70E72" w:rsidRDefault="005166A0" w:rsidP="00A168A6">
            <w:pPr>
              <w:pStyle w:val="Heading1"/>
              <w:numPr>
                <w:ilvl w:val="0"/>
                <w:numId w:val="0"/>
              </w:numPr>
              <w:spacing w:before="60" w:after="60"/>
              <w:ind w:left="743" w:hanging="709"/>
              <w:rPr>
                <w:sz w:val="16"/>
                <w:szCs w:val="16"/>
              </w:rPr>
            </w:pPr>
            <w:r w:rsidRPr="00F70E72">
              <w:rPr>
                <w:bCs w:val="0"/>
                <w:sz w:val="16"/>
                <w:szCs w:val="16"/>
              </w:rPr>
              <w:t>Extension</w:t>
            </w:r>
            <w:r w:rsidRPr="00F70E72">
              <w:rPr>
                <w:sz w:val="16"/>
                <w:szCs w:val="16"/>
              </w:rPr>
              <w:t xml:space="preserve"> of Permit:</w:t>
            </w:r>
          </w:p>
          <w:p w14:paraId="342CA9FD" w14:textId="2CBC8CCE" w:rsidR="005166A0" w:rsidRPr="00F70E72" w:rsidRDefault="005166A0" w:rsidP="005C0EE8">
            <w:pPr>
              <w:pStyle w:val="Heading2"/>
              <w:numPr>
                <w:ilvl w:val="0"/>
                <w:numId w:val="6"/>
              </w:numPr>
              <w:spacing w:before="60" w:after="60"/>
              <w:ind w:left="743" w:hanging="709"/>
              <w:rPr>
                <w:b w:val="0"/>
                <w:sz w:val="16"/>
                <w:szCs w:val="16"/>
              </w:rPr>
            </w:pPr>
            <w:r w:rsidRPr="00F70E72">
              <w:rPr>
                <w:b w:val="0"/>
                <w:sz w:val="16"/>
                <w:szCs w:val="16"/>
              </w:rPr>
              <w:t>The Applicant shall contact Council at least seven (7) days prior to the original expiry date for any required extension of time for the occupation. Any extension of time will incur applicable weekly Lease fees.</w:t>
            </w:r>
          </w:p>
          <w:p w14:paraId="375E6A5A" w14:textId="77777777" w:rsidR="00994CD1" w:rsidRPr="00F70E72" w:rsidRDefault="00994CD1" w:rsidP="00A168A6">
            <w:pPr>
              <w:pStyle w:val="Heading1"/>
              <w:numPr>
                <w:ilvl w:val="0"/>
                <w:numId w:val="0"/>
              </w:numPr>
              <w:spacing w:before="60" w:after="60"/>
              <w:ind w:left="743" w:hanging="709"/>
              <w:rPr>
                <w:b w:val="0"/>
                <w:sz w:val="16"/>
                <w:szCs w:val="16"/>
              </w:rPr>
            </w:pPr>
            <w:r w:rsidRPr="00F70E72">
              <w:rPr>
                <w:sz w:val="16"/>
                <w:szCs w:val="16"/>
              </w:rPr>
              <w:t>General</w:t>
            </w:r>
            <w:r w:rsidRPr="00F70E72">
              <w:rPr>
                <w:b w:val="0"/>
                <w:sz w:val="16"/>
                <w:szCs w:val="16"/>
              </w:rPr>
              <w:t>:</w:t>
            </w:r>
          </w:p>
          <w:p w14:paraId="1DE5A7F2" w14:textId="77777777" w:rsidR="00D11716" w:rsidRPr="00F70E72" w:rsidRDefault="00D11716" w:rsidP="005C0EE8">
            <w:pPr>
              <w:pStyle w:val="Heading2"/>
              <w:numPr>
                <w:ilvl w:val="0"/>
                <w:numId w:val="6"/>
              </w:numPr>
              <w:spacing w:before="60" w:after="60"/>
              <w:ind w:left="743" w:hanging="709"/>
              <w:rPr>
                <w:b w:val="0"/>
                <w:sz w:val="16"/>
                <w:szCs w:val="16"/>
              </w:rPr>
            </w:pPr>
            <w:r w:rsidRPr="00F70E72">
              <w:rPr>
                <w:b w:val="0"/>
                <w:sz w:val="16"/>
                <w:szCs w:val="16"/>
              </w:rPr>
              <w:t>In general, Works zones will not be approved in No Stopping zones or No Parking zones.</w:t>
            </w:r>
          </w:p>
          <w:p w14:paraId="0E68BC78" w14:textId="77777777" w:rsidR="00D8573B" w:rsidRPr="00F70E72" w:rsidRDefault="00D8573B" w:rsidP="005C0EE8">
            <w:pPr>
              <w:pStyle w:val="Heading2"/>
              <w:numPr>
                <w:ilvl w:val="0"/>
                <w:numId w:val="6"/>
              </w:numPr>
              <w:spacing w:before="60" w:after="60"/>
              <w:ind w:left="743" w:hanging="709"/>
              <w:rPr>
                <w:b w:val="0"/>
                <w:sz w:val="16"/>
                <w:szCs w:val="16"/>
              </w:rPr>
            </w:pPr>
            <w:r w:rsidRPr="00F70E72">
              <w:rPr>
                <w:b w:val="0"/>
                <w:sz w:val="16"/>
                <w:szCs w:val="16"/>
              </w:rPr>
              <w:t>Council may consider the duration of the works zone on a case by case basis.</w:t>
            </w:r>
          </w:p>
          <w:p w14:paraId="6312FAFE" w14:textId="77777777" w:rsidR="00D11716" w:rsidRPr="00F70E72" w:rsidRDefault="00D11716" w:rsidP="005C0EE8">
            <w:pPr>
              <w:pStyle w:val="Heading2"/>
              <w:numPr>
                <w:ilvl w:val="0"/>
                <w:numId w:val="6"/>
              </w:numPr>
              <w:spacing w:before="60" w:after="60"/>
              <w:ind w:left="743" w:hanging="709"/>
              <w:rPr>
                <w:b w:val="0"/>
                <w:sz w:val="16"/>
                <w:szCs w:val="16"/>
              </w:rPr>
            </w:pPr>
            <w:r w:rsidRPr="00F70E72">
              <w:rPr>
                <w:b w:val="0"/>
                <w:sz w:val="16"/>
                <w:szCs w:val="16"/>
              </w:rPr>
              <w:t>The Works zone must be used in accordance with the Australian Road Rules. Vehicles stopping in the zone must be engaged in construction work in or near the zone and the zone must not be used for the storage of materials</w:t>
            </w:r>
            <w:r w:rsidR="00D8573B" w:rsidRPr="00F70E72">
              <w:rPr>
                <w:b w:val="0"/>
                <w:sz w:val="16"/>
                <w:szCs w:val="16"/>
              </w:rPr>
              <w:t>.</w:t>
            </w:r>
          </w:p>
          <w:p w14:paraId="5E3BE2BF" w14:textId="31F981F3" w:rsidR="00D11716" w:rsidRPr="00F70E72" w:rsidRDefault="00D11716" w:rsidP="005C0EE8">
            <w:pPr>
              <w:pStyle w:val="Heading2"/>
              <w:numPr>
                <w:ilvl w:val="0"/>
                <w:numId w:val="6"/>
              </w:numPr>
              <w:spacing w:before="60" w:after="60"/>
              <w:ind w:left="743" w:hanging="709"/>
              <w:rPr>
                <w:b w:val="0"/>
                <w:sz w:val="16"/>
                <w:szCs w:val="16"/>
              </w:rPr>
            </w:pPr>
            <w:r w:rsidRPr="00F70E72">
              <w:rPr>
                <w:b w:val="0"/>
                <w:sz w:val="16"/>
                <w:szCs w:val="16"/>
              </w:rPr>
              <w:t xml:space="preserve">The Works zone </w:t>
            </w:r>
            <w:r w:rsidR="003C7241" w:rsidRPr="00F70E72">
              <w:rPr>
                <w:b w:val="0"/>
                <w:sz w:val="16"/>
                <w:szCs w:val="16"/>
              </w:rPr>
              <w:t>must</w:t>
            </w:r>
            <w:r w:rsidRPr="00F70E72">
              <w:rPr>
                <w:b w:val="0"/>
                <w:sz w:val="16"/>
                <w:szCs w:val="16"/>
              </w:rPr>
              <w:t xml:space="preserve"> not interfere or encroach into bicycle, bus or traffic lanes.</w:t>
            </w:r>
          </w:p>
          <w:p w14:paraId="3A76AF06" w14:textId="77777777" w:rsidR="00D11716" w:rsidRPr="00F70E72" w:rsidRDefault="00D11716" w:rsidP="003E4E1C">
            <w:pPr>
              <w:pStyle w:val="Heading2"/>
              <w:numPr>
                <w:ilvl w:val="0"/>
                <w:numId w:val="6"/>
              </w:numPr>
              <w:spacing w:before="60" w:after="60"/>
              <w:ind w:left="743" w:hanging="709"/>
              <w:rPr>
                <w:b w:val="0"/>
                <w:sz w:val="16"/>
                <w:szCs w:val="16"/>
              </w:rPr>
            </w:pPr>
            <w:r w:rsidRPr="00F70E72">
              <w:rPr>
                <w:b w:val="0"/>
                <w:sz w:val="16"/>
                <w:szCs w:val="16"/>
              </w:rPr>
              <w:t>Council will install and remove the Works zone as appropriate. Where possible, existing sign stems or power poles will be used.</w:t>
            </w:r>
          </w:p>
          <w:p w14:paraId="7120B61B" w14:textId="77777777" w:rsidR="002169DA" w:rsidRPr="00F70E72" w:rsidRDefault="002169DA" w:rsidP="003E4E1C">
            <w:pPr>
              <w:pStyle w:val="Heading2"/>
              <w:numPr>
                <w:ilvl w:val="0"/>
                <w:numId w:val="6"/>
              </w:numPr>
              <w:spacing w:before="60" w:after="60"/>
              <w:ind w:left="743" w:hanging="709"/>
              <w:rPr>
                <w:b w:val="0"/>
                <w:sz w:val="16"/>
                <w:szCs w:val="16"/>
              </w:rPr>
            </w:pPr>
            <w:r w:rsidRPr="00F70E72">
              <w:rPr>
                <w:b w:val="0"/>
                <w:sz w:val="16"/>
                <w:szCs w:val="16"/>
              </w:rPr>
              <w:t>The Permit has a Licence component which has a start and finish date which is identified as part of the application.</w:t>
            </w:r>
          </w:p>
          <w:p w14:paraId="2F45316F" w14:textId="77777777" w:rsidR="00920225" w:rsidRPr="00F70E72" w:rsidRDefault="00920225" w:rsidP="003E4E1C">
            <w:pPr>
              <w:pStyle w:val="Heading2"/>
              <w:numPr>
                <w:ilvl w:val="0"/>
                <w:numId w:val="6"/>
              </w:numPr>
              <w:spacing w:before="60" w:after="60"/>
              <w:ind w:left="743" w:hanging="709"/>
              <w:rPr>
                <w:b w:val="0"/>
                <w:sz w:val="16"/>
                <w:szCs w:val="16"/>
              </w:rPr>
            </w:pPr>
            <w:r w:rsidRPr="00F70E72">
              <w:rPr>
                <w:b w:val="0"/>
                <w:sz w:val="16"/>
                <w:szCs w:val="16"/>
              </w:rPr>
              <w:t>A copy of the Permit must be held on site and be available for inspection whilst the works/activity is being carried out.</w:t>
            </w:r>
          </w:p>
          <w:p w14:paraId="0C86359C" w14:textId="77777777" w:rsidR="00920225" w:rsidRPr="00F70E72" w:rsidRDefault="00920225" w:rsidP="003E4E1C">
            <w:pPr>
              <w:pStyle w:val="Heading2"/>
              <w:numPr>
                <w:ilvl w:val="0"/>
                <w:numId w:val="6"/>
              </w:numPr>
              <w:spacing w:before="60" w:after="60"/>
              <w:ind w:left="743" w:hanging="709"/>
              <w:rPr>
                <w:b w:val="0"/>
                <w:sz w:val="16"/>
                <w:szCs w:val="16"/>
              </w:rPr>
            </w:pPr>
            <w:r w:rsidRPr="00F70E72">
              <w:rPr>
                <w:b w:val="0"/>
                <w:sz w:val="16"/>
                <w:szCs w:val="16"/>
              </w:rPr>
              <w:t>Separate Council approval is to be obtained prior to the placement of any waste storage container on the footway or roadway.</w:t>
            </w:r>
          </w:p>
          <w:p w14:paraId="75E9A6F5" w14:textId="13C363B0" w:rsidR="00994CD1" w:rsidRPr="00A251D7" w:rsidRDefault="00920225" w:rsidP="003E4E1C">
            <w:pPr>
              <w:pStyle w:val="Heading2"/>
              <w:numPr>
                <w:ilvl w:val="0"/>
                <w:numId w:val="6"/>
              </w:numPr>
              <w:spacing w:before="60" w:after="60"/>
              <w:ind w:left="743" w:hanging="709"/>
              <w:rPr>
                <w:b w:val="0"/>
                <w:sz w:val="16"/>
                <w:szCs w:val="16"/>
              </w:rPr>
            </w:pPr>
            <w:r w:rsidRPr="00F70E72">
              <w:rPr>
                <w:b w:val="0"/>
                <w:sz w:val="16"/>
                <w:szCs w:val="16"/>
              </w:rPr>
              <w:t>All excavation, construction and restoration works must comply with Council’s specifications.</w:t>
            </w:r>
          </w:p>
        </w:tc>
      </w:tr>
    </w:tbl>
    <w:p w14:paraId="0ECFB694" w14:textId="64BE9988" w:rsidR="003E4E1C" w:rsidRDefault="003E4E1C" w:rsidP="00FA024B">
      <w:pPr>
        <w:spacing w:line="120" w:lineRule="auto"/>
        <w:rPr>
          <w:sz w:val="20"/>
          <w:szCs w:val="20"/>
        </w:rPr>
      </w:pPr>
    </w:p>
    <w:p w14:paraId="6416004F" w14:textId="77777777" w:rsidR="00855E84" w:rsidRDefault="00855E84" w:rsidP="00FA024B">
      <w:pPr>
        <w:spacing w:line="120" w:lineRule="auto"/>
        <w:rPr>
          <w:sz w:val="20"/>
          <w:szCs w:val="20"/>
        </w:rPr>
      </w:pPr>
    </w:p>
    <w:tbl>
      <w:tblPr>
        <w:tblW w:w="10773" w:type="dxa"/>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4814"/>
        <w:gridCol w:w="5959"/>
      </w:tblGrid>
      <w:tr w:rsidR="00FA024B" w:rsidRPr="001E538D" w14:paraId="41C214D8" w14:textId="77777777" w:rsidTr="00FA024B">
        <w:trPr>
          <w:trHeight w:val="284"/>
        </w:trPr>
        <w:tc>
          <w:tcPr>
            <w:tcW w:w="10773" w:type="dxa"/>
            <w:gridSpan w:val="2"/>
            <w:tcBorders>
              <w:bottom w:val="single" w:sz="4" w:space="0" w:color="000000"/>
            </w:tcBorders>
            <w:shd w:val="clear" w:color="auto" w:fill="DEDEDE"/>
            <w:vAlign w:val="center"/>
          </w:tcPr>
          <w:p w14:paraId="5F405321" w14:textId="2A33F27C" w:rsidR="00FA024B" w:rsidRPr="001E538D" w:rsidRDefault="00FA024B" w:rsidP="00490281">
            <w:pPr>
              <w:pStyle w:val="TableParagraph"/>
              <w:spacing w:line="213" w:lineRule="exact"/>
              <w:ind w:left="110"/>
              <w:rPr>
                <w:b/>
                <w:sz w:val="16"/>
                <w:szCs w:val="16"/>
              </w:rPr>
            </w:pPr>
            <w:r w:rsidRPr="001E538D">
              <w:rPr>
                <w:b/>
                <w:sz w:val="16"/>
                <w:szCs w:val="16"/>
              </w:rPr>
              <w:t>Section 1</w:t>
            </w:r>
            <w:r>
              <w:rPr>
                <w:b/>
                <w:sz w:val="16"/>
                <w:szCs w:val="16"/>
              </w:rPr>
              <w:t>1</w:t>
            </w:r>
            <w:r w:rsidRPr="001E538D">
              <w:rPr>
                <w:b/>
                <w:sz w:val="16"/>
                <w:szCs w:val="16"/>
              </w:rPr>
              <w:t>: List of State Roads in the Council area</w:t>
            </w:r>
          </w:p>
        </w:tc>
      </w:tr>
      <w:tr w:rsidR="00FA024B" w:rsidRPr="001E538D" w14:paraId="12BED5CD" w14:textId="77777777" w:rsidTr="00FA024B">
        <w:trPr>
          <w:trHeight w:val="205"/>
        </w:trPr>
        <w:tc>
          <w:tcPr>
            <w:tcW w:w="4814" w:type="dxa"/>
            <w:tcBorders>
              <w:top w:val="single" w:sz="4" w:space="0" w:color="000000"/>
              <w:left w:val="single" w:sz="4" w:space="0" w:color="000000"/>
              <w:bottom w:val="single" w:sz="4" w:space="0" w:color="000000"/>
              <w:right w:val="nil"/>
            </w:tcBorders>
          </w:tcPr>
          <w:p w14:paraId="4DA685F9" w14:textId="77777777" w:rsidR="00FA024B" w:rsidRPr="001E538D" w:rsidRDefault="00FA024B" w:rsidP="00490281">
            <w:pPr>
              <w:pStyle w:val="TableParagraph"/>
              <w:spacing w:before="20" w:after="20" w:line="187" w:lineRule="exact"/>
              <w:ind w:left="107"/>
              <w:rPr>
                <w:sz w:val="16"/>
                <w:szCs w:val="16"/>
              </w:rPr>
            </w:pPr>
            <w:r w:rsidRPr="001E538D">
              <w:rPr>
                <w:sz w:val="16"/>
                <w:szCs w:val="16"/>
              </w:rPr>
              <w:t>Balmain Road, Matilda Street to Wharf Road</w:t>
            </w:r>
          </w:p>
        </w:tc>
        <w:tc>
          <w:tcPr>
            <w:tcW w:w="5959" w:type="dxa"/>
            <w:tcBorders>
              <w:top w:val="single" w:sz="4" w:space="0" w:color="000000"/>
              <w:left w:val="nil"/>
              <w:bottom w:val="single" w:sz="4" w:space="0" w:color="000000"/>
              <w:right w:val="single" w:sz="4" w:space="0" w:color="000000"/>
            </w:tcBorders>
          </w:tcPr>
          <w:p w14:paraId="086E83B1" w14:textId="77777777" w:rsidR="00FA024B" w:rsidRPr="001E538D" w:rsidRDefault="00FA024B" w:rsidP="00490281">
            <w:pPr>
              <w:pStyle w:val="TableParagraph"/>
              <w:spacing w:before="20" w:after="20" w:line="187" w:lineRule="exact"/>
              <w:ind w:left="123"/>
              <w:rPr>
                <w:sz w:val="16"/>
                <w:szCs w:val="16"/>
              </w:rPr>
            </w:pPr>
            <w:r w:rsidRPr="001E538D">
              <w:rPr>
                <w:sz w:val="16"/>
                <w:szCs w:val="16"/>
              </w:rPr>
              <w:t>Livingstone Road, Sydenham Road to New Canterbury Road</w:t>
            </w:r>
          </w:p>
        </w:tc>
      </w:tr>
      <w:tr w:rsidR="00FA024B" w:rsidRPr="001E538D" w14:paraId="0C00C513" w14:textId="77777777" w:rsidTr="00FA024B">
        <w:trPr>
          <w:trHeight w:val="203"/>
        </w:trPr>
        <w:tc>
          <w:tcPr>
            <w:tcW w:w="4814" w:type="dxa"/>
            <w:tcBorders>
              <w:top w:val="single" w:sz="4" w:space="0" w:color="000000"/>
              <w:left w:val="single" w:sz="4" w:space="0" w:color="000000"/>
              <w:bottom w:val="single" w:sz="4" w:space="0" w:color="000000"/>
              <w:right w:val="nil"/>
            </w:tcBorders>
          </w:tcPr>
          <w:p w14:paraId="3E1CCB4D" w14:textId="77777777" w:rsidR="00FA024B" w:rsidRPr="001E538D" w:rsidRDefault="00FA024B" w:rsidP="00490281">
            <w:pPr>
              <w:pStyle w:val="TableParagraph"/>
              <w:spacing w:before="20" w:after="20" w:line="186" w:lineRule="exact"/>
              <w:ind w:left="107"/>
              <w:rPr>
                <w:sz w:val="16"/>
                <w:szCs w:val="16"/>
              </w:rPr>
            </w:pPr>
            <w:r w:rsidRPr="001E538D">
              <w:rPr>
                <w:sz w:val="16"/>
                <w:szCs w:val="16"/>
              </w:rPr>
              <w:t>Barker Street, Brown Street to Old Canterbury Road</w:t>
            </w:r>
          </w:p>
        </w:tc>
        <w:tc>
          <w:tcPr>
            <w:tcW w:w="5959" w:type="dxa"/>
            <w:tcBorders>
              <w:top w:val="single" w:sz="4" w:space="0" w:color="000000"/>
              <w:left w:val="nil"/>
              <w:bottom w:val="single" w:sz="4" w:space="0" w:color="000000"/>
              <w:right w:val="single" w:sz="4" w:space="0" w:color="000000"/>
            </w:tcBorders>
          </w:tcPr>
          <w:p w14:paraId="71B01ACB" w14:textId="77777777" w:rsidR="00FA024B" w:rsidRPr="001E538D" w:rsidRDefault="00FA024B" w:rsidP="00490281">
            <w:pPr>
              <w:pStyle w:val="TableParagraph"/>
              <w:spacing w:before="20" w:after="20" w:line="186" w:lineRule="exact"/>
              <w:ind w:left="123"/>
              <w:rPr>
                <w:sz w:val="16"/>
                <w:szCs w:val="16"/>
              </w:rPr>
            </w:pPr>
            <w:r w:rsidRPr="001E538D">
              <w:rPr>
                <w:sz w:val="16"/>
                <w:szCs w:val="16"/>
              </w:rPr>
              <w:t>Marrickville Road, Railway Parade to Buckley Street</w:t>
            </w:r>
          </w:p>
        </w:tc>
      </w:tr>
      <w:tr w:rsidR="00FA024B" w:rsidRPr="001E538D" w14:paraId="3A2ECFEB" w14:textId="77777777" w:rsidTr="00FA024B">
        <w:trPr>
          <w:trHeight w:val="205"/>
        </w:trPr>
        <w:tc>
          <w:tcPr>
            <w:tcW w:w="4814" w:type="dxa"/>
            <w:tcBorders>
              <w:top w:val="single" w:sz="4" w:space="0" w:color="000000"/>
              <w:left w:val="single" w:sz="4" w:space="0" w:color="000000"/>
              <w:bottom w:val="single" w:sz="4" w:space="0" w:color="000000"/>
              <w:right w:val="nil"/>
            </w:tcBorders>
          </w:tcPr>
          <w:p w14:paraId="14952FF7" w14:textId="77777777" w:rsidR="00FA024B" w:rsidRPr="001E538D" w:rsidRDefault="00FA024B" w:rsidP="00490281">
            <w:pPr>
              <w:pStyle w:val="TableParagraph"/>
              <w:spacing w:before="20" w:after="20" w:line="188" w:lineRule="exact"/>
              <w:ind w:left="107"/>
              <w:rPr>
                <w:sz w:val="16"/>
                <w:szCs w:val="16"/>
              </w:rPr>
            </w:pPr>
            <w:r w:rsidRPr="001E538D">
              <w:rPr>
                <w:sz w:val="16"/>
                <w:szCs w:val="16"/>
              </w:rPr>
              <w:t>Brown Street, Hathern Street to Barker Street</w:t>
            </w:r>
          </w:p>
        </w:tc>
        <w:tc>
          <w:tcPr>
            <w:tcW w:w="5959" w:type="dxa"/>
            <w:tcBorders>
              <w:top w:val="single" w:sz="4" w:space="0" w:color="000000"/>
              <w:left w:val="nil"/>
              <w:bottom w:val="single" w:sz="4" w:space="0" w:color="000000"/>
              <w:right w:val="single" w:sz="4" w:space="0" w:color="000000"/>
            </w:tcBorders>
          </w:tcPr>
          <w:p w14:paraId="3A5DC3D7" w14:textId="77777777" w:rsidR="00FA024B" w:rsidRPr="001E538D" w:rsidRDefault="00FA024B" w:rsidP="00490281">
            <w:pPr>
              <w:pStyle w:val="TableParagraph"/>
              <w:spacing w:before="20" w:after="20" w:line="188" w:lineRule="exact"/>
              <w:ind w:left="123"/>
              <w:rPr>
                <w:sz w:val="16"/>
                <w:szCs w:val="16"/>
              </w:rPr>
            </w:pPr>
            <w:r w:rsidRPr="001E538D">
              <w:rPr>
                <w:sz w:val="16"/>
                <w:szCs w:val="16"/>
              </w:rPr>
              <w:t>Mary Street, Perry Street to Lilyfield Road</w:t>
            </w:r>
          </w:p>
        </w:tc>
      </w:tr>
      <w:tr w:rsidR="00FA024B" w:rsidRPr="001E538D" w14:paraId="28FA349B" w14:textId="77777777" w:rsidTr="00FA024B">
        <w:trPr>
          <w:trHeight w:val="203"/>
        </w:trPr>
        <w:tc>
          <w:tcPr>
            <w:tcW w:w="4814" w:type="dxa"/>
            <w:tcBorders>
              <w:top w:val="single" w:sz="4" w:space="0" w:color="000000"/>
              <w:left w:val="single" w:sz="4" w:space="0" w:color="000000"/>
              <w:bottom w:val="single" w:sz="4" w:space="0" w:color="000000"/>
              <w:right w:val="nil"/>
            </w:tcBorders>
          </w:tcPr>
          <w:p w14:paraId="30EB48C8" w14:textId="77777777" w:rsidR="00FA024B" w:rsidRPr="001E538D" w:rsidRDefault="00FA024B" w:rsidP="00490281">
            <w:pPr>
              <w:pStyle w:val="TableParagraph"/>
              <w:spacing w:before="20" w:after="20" w:line="186" w:lineRule="exact"/>
              <w:ind w:left="107"/>
              <w:rPr>
                <w:sz w:val="16"/>
                <w:szCs w:val="16"/>
              </w:rPr>
            </w:pPr>
            <w:r w:rsidRPr="001E538D">
              <w:rPr>
                <w:sz w:val="16"/>
                <w:szCs w:val="16"/>
              </w:rPr>
              <w:t>Buckley Street, Marrickville Road to Sydenham Road</w:t>
            </w:r>
          </w:p>
        </w:tc>
        <w:tc>
          <w:tcPr>
            <w:tcW w:w="5959" w:type="dxa"/>
            <w:tcBorders>
              <w:top w:val="single" w:sz="4" w:space="0" w:color="000000"/>
              <w:left w:val="nil"/>
              <w:bottom w:val="single" w:sz="4" w:space="0" w:color="000000"/>
              <w:right w:val="single" w:sz="4" w:space="0" w:color="000000"/>
            </w:tcBorders>
          </w:tcPr>
          <w:p w14:paraId="4D53F566" w14:textId="77777777" w:rsidR="00FA024B" w:rsidRPr="001E538D" w:rsidRDefault="00FA024B" w:rsidP="00490281">
            <w:pPr>
              <w:pStyle w:val="TableParagraph"/>
              <w:spacing w:before="20" w:after="20" w:line="186" w:lineRule="exact"/>
              <w:ind w:left="123"/>
              <w:rPr>
                <w:sz w:val="16"/>
                <w:szCs w:val="16"/>
              </w:rPr>
            </w:pPr>
            <w:r w:rsidRPr="001E538D">
              <w:rPr>
                <w:sz w:val="16"/>
                <w:szCs w:val="16"/>
              </w:rPr>
              <w:t>Milton Street, Liverpool Road to Georges River Road</w:t>
            </w:r>
          </w:p>
        </w:tc>
      </w:tr>
      <w:tr w:rsidR="00FA024B" w:rsidRPr="001E538D" w14:paraId="4053B44A" w14:textId="77777777" w:rsidTr="00FA024B">
        <w:trPr>
          <w:trHeight w:val="203"/>
        </w:trPr>
        <w:tc>
          <w:tcPr>
            <w:tcW w:w="4814" w:type="dxa"/>
            <w:tcBorders>
              <w:top w:val="single" w:sz="4" w:space="0" w:color="000000"/>
              <w:left w:val="single" w:sz="4" w:space="0" w:color="000000"/>
              <w:bottom w:val="single" w:sz="4" w:space="0" w:color="000000"/>
              <w:right w:val="nil"/>
            </w:tcBorders>
          </w:tcPr>
          <w:p w14:paraId="21C0DD07" w14:textId="77777777" w:rsidR="00FA024B" w:rsidRPr="001E538D" w:rsidRDefault="00FA024B" w:rsidP="00490281">
            <w:pPr>
              <w:pStyle w:val="TableParagraph"/>
              <w:spacing w:before="20" w:after="20" w:line="186" w:lineRule="exact"/>
              <w:ind w:left="107"/>
              <w:rPr>
                <w:sz w:val="16"/>
                <w:szCs w:val="16"/>
              </w:rPr>
            </w:pPr>
            <w:r w:rsidRPr="001E538D">
              <w:rPr>
                <w:sz w:val="16"/>
                <w:szCs w:val="16"/>
              </w:rPr>
              <w:t>Canal Road, Princess Highway to Alexandra Canal</w:t>
            </w:r>
          </w:p>
        </w:tc>
        <w:tc>
          <w:tcPr>
            <w:tcW w:w="5959" w:type="dxa"/>
            <w:tcBorders>
              <w:top w:val="single" w:sz="4" w:space="0" w:color="000000"/>
              <w:left w:val="nil"/>
              <w:bottom w:val="single" w:sz="4" w:space="0" w:color="000000"/>
              <w:right w:val="single" w:sz="4" w:space="0" w:color="000000"/>
            </w:tcBorders>
          </w:tcPr>
          <w:p w14:paraId="7EEC0A4A" w14:textId="77777777" w:rsidR="00FA024B" w:rsidRPr="001E538D" w:rsidRDefault="00FA024B" w:rsidP="00490281">
            <w:pPr>
              <w:pStyle w:val="TableParagraph"/>
              <w:spacing w:before="20" w:after="20" w:line="186" w:lineRule="exact"/>
              <w:ind w:left="123"/>
              <w:rPr>
                <w:sz w:val="16"/>
                <w:szCs w:val="16"/>
              </w:rPr>
            </w:pPr>
            <w:r w:rsidRPr="001E538D">
              <w:rPr>
                <w:sz w:val="16"/>
                <w:szCs w:val="16"/>
              </w:rPr>
              <w:t>New Canterbury Road, Old Canterbury Road to Crystal Street</w:t>
            </w:r>
          </w:p>
        </w:tc>
      </w:tr>
      <w:tr w:rsidR="00FA024B" w:rsidRPr="001E538D" w14:paraId="30BD65F2" w14:textId="77777777" w:rsidTr="00FA024B">
        <w:trPr>
          <w:trHeight w:val="205"/>
        </w:trPr>
        <w:tc>
          <w:tcPr>
            <w:tcW w:w="4814" w:type="dxa"/>
            <w:tcBorders>
              <w:top w:val="single" w:sz="4" w:space="0" w:color="000000"/>
              <w:left w:val="single" w:sz="4" w:space="0" w:color="000000"/>
              <w:bottom w:val="single" w:sz="4" w:space="0" w:color="000000"/>
              <w:right w:val="nil"/>
            </w:tcBorders>
          </w:tcPr>
          <w:p w14:paraId="66385B04" w14:textId="77777777" w:rsidR="00FA024B" w:rsidRPr="001E538D" w:rsidRDefault="00FA024B" w:rsidP="00490281">
            <w:pPr>
              <w:pStyle w:val="TableParagraph"/>
              <w:spacing w:before="20" w:after="20" w:line="187" w:lineRule="exact"/>
              <w:ind w:left="107"/>
              <w:rPr>
                <w:sz w:val="16"/>
                <w:szCs w:val="16"/>
              </w:rPr>
            </w:pPr>
            <w:r w:rsidRPr="001E538D">
              <w:rPr>
                <w:sz w:val="16"/>
                <w:szCs w:val="16"/>
              </w:rPr>
              <w:t>Canterbury Road, Princess Street to New Canterbury Road</w:t>
            </w:r>
          </w:p>
        </w:tc>
        <w:tc>
          <w:tcPr>
            <w:tcW w:w="5959" w:type="dxa"/>
            <w:tcBorders>
              <w:top w:val="single" w:sz="4" w:space="0" w:color="000000"/>
              <w:left w:val="nil"/>
              <w:bottom w:val="single" w:sz="4" w:space="0" w:color="000000"/>
              <w:right w:val="single" w:sz="4" w:space="0" w:color="000000"/>
            </w:tcBorders>
          </w:tcPr>
          <w:p w14:paraId="1B088405" w14:textId="77777777" w:rsidR="00FA024B" w:rsidRPr="001E538D" w:rsidRDefault="00FA024B" w:rsidP="00490281">
            <w:pPr>
              <w:pStyle w:val="TableParagraph"/>
              <w:spacing w:before="20" w:after="20" w:line="187" w:lineRule="exact"/>
              <w:ind w:left="123"/>
              <w:rPr>
                <w:sz w:val="16"/>
                <w:szCs w:val="16"/>
              </w:rPr>
            </w:pPr>
            <w:r w:rsidRPr="001E538D">
              <w:rPr>
                <w:sz w:val="16"/>
                <w:szCs w:val="16"/>
              </w:rPr>
              <w:t>Old Canterbury Road, New Canterbury Road to Parramatta Road</w:t>
            </w:r>
          </w:p>
        </w:tc>
      </w:tr>
      <w:tr w:rsidR="00FA024B" w:rsidRPr="001E538D" w14:paraId="2E06347E" w14:textId="77777777" w:rsidTr="00FA024B">
        <w:trPr>
          <w:trHeight w:val="203"/>
        </w:trPr>
        <w:tc>
          <w:tcPr>
            <w:tcW w:w="4814" w:type="dxa"/>
            <w:tcBorders>
              <w:top w:val="single" w:sz="4" w:space="0" w:color="000000"/>
              <w:left w:val="single" w:sz="4" w:space="0" w:color="000000"/>
              <w:bottom w:val="single" w:sz="4" w:space="0" w:color="000000"/>
              <w:right w:val="nil"/>
            </w:tcBorders>
          </w:tcPr>
          <w:p w14:paraId="6CFCBC3E" w14:textId="77777777" w:rsidR="00FA024B" w:rsidRPr="001E538D" w:rsidRDefault="00FA024B" w:rsidP="00490281">
            <w:pPr>
              <w:pStyle w:val="TableParagraph"/>
              <w:spacing w:before="20" w:after="20" w:line="186" w:lineRule="exact"/>
              <w:ind w:left="107"/>
              <w:rPr>
                <w:sz w:val="16"/>
                <w:szCs w:val="16"/>
              </w:rPr>
            </w:pPr>
            <w:r w:rsidRPr="001E538D">
              <w:rPr>
                <w:sz w:val="16"/>
                <w:szCs w:val="16"/>
              </w:rPr>
              <w:t>City West Link Road, Crane Avenue to The Crescent</w:t>
            </w:r>
          </w:p>
        </w:tc>
        <w:tc>
          <w:tcPr>
            <w:tcW w:w="5959" w:type="dxa"/>
            <w:tcBorders>
              <w:top w:val="single" w:sz="4" w:space="0" w:color="000000"/>
              <w:left w:val="nil"/>
              <w:bottom w:val="single" w:sz="4" w:space="0" w:color="000000"/>
              <w:right w:val="single" w:sz="4" w:space="0" w:color="000000"/>
            </w:tcBorders>
          </w:tcPr>
          <w:p w14:paraId="36CE93BB" w14:textId="77777777" w:rsidR="00FA024B" w:rsidRPr="001E538D" w:rsidRDefault="00FA024B" w:rsidP="00490281">
            <w:pPr>
              <w:pStyle w:val="TableParagraph"/>
              <w:spacing w:before="20" w:after="20" w:line="186" w:lineRule="exact"/>
              <w:ind w:left="123"/>
              <w:rPr>
                <w:sz w:val="16"/>
                <w:szCs w:val="16"/>
              </w:rPr>
            </w:pPr>
            <w:r w:rsidRPr="001E538D">
              <w:rPr>
                <w:sz w:val="16"/>
                <w:szCs w:val="16"/>
              </w:rPr>
              <w:t>Parramatta Road, Mallett Street to Lang Street</w:t>
            </w:r>
          </w:p>
        </w:tc>
      </w:tr>
      <w:tr w:rsidR="00FA024B" w:rsidRPr="001E538D" w14:paraId="1C0CDBFF" w14:textId="77777777" w:rsidTr="00FA024B">
        <w:trPr>
          <w:trHeight w:val="205"/>
        </w:trPr>
        <w:tc>
          <w:tcPr>
            <w:tcW w:w="4814" w:type="dxa"/>
            <w:tcBorders>
              <w:top w:val="single" w:sz="4" w:space="0" w:color="000000"/>
              <w:left w:val="single" w:sz="4" w:space="0" w:color="000000"/>
              <w:bottom w:val="single" w:sz="4" w:space="0" w:color="000000"/>
              <w:right w:val="nil"/>
            </w:tcBorders>
          </w:tcPr>
          <w:p w14:paraId="3F188B28" w14:textId="77777777" w:rsidR="00FA024B" w:rsidRPr="001E538D" w:rsidRDefault="00FA024B" w:rsidP="00490281">
            <w:pPr>
              <w:pStyle w:val="TableParagraph"/>
              <w:spacing w:before="20" w:after="20" w:line="188" w:lineRule="exact"/>
              <w:ind w:left="107"/>
              <w:rPr>
                <w:sz w:val="16"/>
                <w:szCs w:val="16"/>
              </w:rPr>
            </w:pPr>
            <w:r w:rsidRPr="001E538D">
              <w:rPr>
                <w:sz w:val="16"/>
                <w:szCs w:val="16"/>
              </w:rPr>
              <w:t>Cook Street, Old Canterbury Road to Brown Street</w:t>
            </w:r>
          </w:p>
        </w:tc>
        <w:tc>
          <w:tcPr>
            <w:tcW w:w="5959" w:type="dxa"/>
            <w:tcBorders>
              <w:top w:val="single" w:sz="4" w:space="0" w:color="000000"/>
              <w:left w:val="nil"/>
              <w:bottom w:val="single" w:sz="4" w:space="0" w:color="000000"/>
              <w:right w:val="single" w:sz="4" w:space="0" w:color="000000"/>
            </w:tcBorders>
          </w:tcPr>
          <w:p w14:paraId="2B9F5F04" w14:textId="77777777" w:rsidR="00FA024B" w:rsidRPr="001E538D" w:rsidRDefault="00FA024B" w:rsidP="00490281">
            <w:pPr>
              <w:pStyle w:val="TableParagraph"/>
              <w:spacing w:before="20" w:after="20" w:line="188" w:lineRule="exact"/>
              <w:ind w:left="123"/>
              <w:rPr>
                <w:sz w:val="16"/>
                <w:szCs w:val="16"/>
              </w:rPr>
            </w:pPr>
            <w:r w:rsidRPr="001E538D">
              <w:rPr>
                <w:sz w:val="16"/>
                <w:szCs w:val="16"/>
              </w:rPr>
              <w:t>Perry Street, Wharf Road to Mary Street</w:t>
            </w:r>
          </w:p>
        </w:tc>
      </w:tr>
      <w:tr w:rsidR="00FA024B" w:rsidRPr="001E538D" w14:paraId="0107ABE6" w14:textId="77777777" w:rsidTr="00FA024B">
        <w:trPr>
          <w:trHeight w:val="203"/>
        </w:trPr>
        <w:tc>
          <w:tcPr>
            <w:tcW w:w="4814" w:type="dxa"/>
            <w:tcBorders>
              <w:top w:val="single" w:sz="4" w:space="0" w:color="000000"/>
              <w:left w:val="single" w:sz="4" w:space="0" w:color="000000"/>
              <w:bottom w:val="single" w:sz="4" w:space="0" w:color="000000"/>
              <w:right w:val="nil"/>
            </w:tcBorders>
          </w:tcPr>
          <w:p w14:paraId="34607A50" w14:textId="77777777" w:rsidR="00FA024B" w:rsidRPr="001E538D" w:rsidRDefault="00FA024B" w:rsidP="00490281">
            <w:pPr>
              <w:pStyle w:val="TableParagraph"/>
              <w:spacing w:before="20" w:after="20" w:line="186" w:lineRule="exact"/>
              <w:ind w:left="107"/>
              <w:rPr>
                <w:sz w:val="16"/>
                <w:szCs w:val="16"/>
              </w:rPr>
            </w:pPr>
            <w:r w:rsidRPr="001E538D">
              <w:rPr>
                <w:sz w:val="16"/>
                <w:szCs w:val="16"/>
              </w:rPr>
              <w:t>Darley Road, James Street to Allen Street</w:t>
            </w:r>
          </w:p>
        </w:tc>
        <w:tc>
          <w:tcPr>
            <w:tcW w:w="5959" w:type="dxa"/>
            <w:tcBorders>
              <w:top w:val="single" w:sz="4" w:space="0" w:color="000000"/>
              <w:left w:val="nil"/>
              <w:bottom w:val="single" w:sz="4" w:space="0" w:color="000000"/>
              <w:right w:val="single" w:sz="4" w:space="0" w:color="000000"/>
            </w:tcBorders>
          </w:tcPr>
          <w:p w14:paraId="74411D23" w14:textId="77777777" w:rsidR="00FA024B" w:rsidRPr="001E538D" w:rsidRDefault="00FA024B" w:rsidP="00490281">
            <w:pPr>
              <w:pStyle w:val="TableParagraph"/>
              <w:spacing w:before="20" w:after="20" w:line="186" w:lineRule="exact"/>
              <w:ind w:left="123"/>
              <w:rPr>
                <w:sz w:val="16"/>
                <w:szCs w:val="16"/>
              </w:rPr>
            </w:pPr>
            <w:r w:rsidRPr="001E538D">
              <w:rPr>
                <w:sz w:val="16"/>
                <w:szCs w:val="16"/>
              </w:rPr>
              <w:t>Princess Highway, Sydney Park Road to Cooks River Bridge</w:t>
            </w:r>
          </w:p>
        </w:tc>
      </w:tr>
      <w:tr w:rsidR="00FA024B" w:rsidRPr="001E538D" w14:paraId="56FE04BF" w14:textId="77777777" w:rsidTr="00FA024B">
        <w:trPr>
          <w:trHeight w:val="201"/>
        </w:trPr>
        <w:tc>
          <w:tcPr>
            <w:tcW w:w="4814" w:type="dxa"/>
            <w:tcBorders>
              <w:top w:val="single" w:sz="4" w:space="0" w:color="000000"/>
              <w:left w:val="single" w:sz="4" w:space="0" w:color="000000"/>
              <w:bottom w:val="single" w:sz="4" w:space="0" w:color="000000"/>
              <w:right w:val="nil"/>
            </w:tcBorders>
          </w:tcPr>
          <w:p w14:paraId="1E5A447D" w14:textId="77777777" w:rsidR="00FA024B" w:rsidRPr="001E538D" w:rsidRDefault="00FA024B" w:rsidP="00490281">
            <w:pPr>
              <w:pStyle w:val="TableParagraph"/>
              <w:spacing w:before="20" w:after="20" w:line="186" w:lineRule="exact"/>
              <w:ind w:left="107"/>
              <w:rPr>
                <w:sz w:val="16"/>
                <w:szCs w:val="16"/>
              </w:rPr>
            </w:pPr>
            <w:r w:rsidRPr="001E538D">
              <w:rPr>
                <w:sz w:val="16"/>
                <w:szCs w:val="16"/>
              </w:rPr>
              <w:t>Darling Street, Victoria Road to Matilda Street</w:t>
            </w:r>
          </w:p>
        </w:tc>
        <w:tc>
          <w:tcPr>
            <w:tcW w:w="5959" w:type="dxa"/>
            <w:tcBorders>
              <w:top w:val="single" w:sz="4" w:space="0" w:color="000000"/>
              <w:left w:val="nil"/>
              <w:bottom w:val="single" w:sz="4" w:space="0" w:color="000000"/>
              <w:right w:val="single" w:sz="4" w:space="0" w:color="000000"/>
            </w:tcBorders>
          </w:tcPr>
          <w:p w14:paraId="08023027" w14:textId="77777777" w:rsidR="00FA024B" w:rsidRPr="001E538D" w:rsidRDefault="00FA024B" w:rsidP="00490281">
            <w:pPr>
              <w:pStyle w:val="TableParagraph"/>
              <w:spacing w:before="20" w:after="20" w:line="186" w:lineRule="exact"/>
              <w:ind w:left="123"/>
              <w:rPr>
                <w:sz w:val="16"/>
                <w:szCs w:val="16"/>
              </w:rPr>
            </w:pPr>
            <w:r w:rsidRPr="001E538D">
              <w:rPr>
                <w:sz w:val="16"/>
                <w:szCs w:val="16"/>
              </w:rPr>
              <w:t>Pyrmont Bridge Road, Parramatta Road to Booth Street</w:t>
            </w:r>
          </w:p>
        </w:tc>
      </w:tr>
      <w:tr w:rsidR="00FA024B" w:rsidRPr="001E538D" w14:paraId="6B71AE85" w14:textId="77777777" w:rsidTr="00FA024B">
        <w:trPr>
          <w:trHeight w:val="205"/>
        </w:trPr>
        <w:tc>
          <w:tcPr>
            <w:tcW w:w="4814" w:type="dxa"/>
            <w:tcBorders>
              <w:top w:val="single" w:sz="4" w:space="0" w:color="000000"/>
              <w:left w:val="single" w:sz="4" w:space="0" w:color="000000"/>
              <w:bottom w:val="single" w:sz="4" w:space="0" w:color="000000"/>
              <w:right w:val="nil"/>
            </w:tcBorders>
          </w:tcPr>
          <w:p w14:paraId="6A08FAE6" w14:textId="77777777" w:rsidR="00FA024B" w:rsidRPr="001E538D" w:rsidRDefault="00FA024B" w:rsidP="00490281">
            <w:pPr>
              <w:pStyle w:val="TableParagraph"/>
              <w:spacing w:before="20" w:after="20" w:line="187" w:lineRule="exact"/>
              <w:ind w:left="107"/>
              <w:rPr>
                <w:sz w:val="16"/>
                <w:szCs w:val="16"/>
              </w:rPr>
            </w:pPr>
            <w:r w:rsidRPr="001E538D">
              <w:rPr>
                <w:sz w:val="16"/>
                <w:szCs w:val="16"/>
              </w:rPr>
              <w:t>Enmore Road, Stanmore Road to King Street</w:t>
            </w:r>
          </w:p>
        </w:tc>
        <w:tc>
          <w:tcPr>
            <w:tcW w:w="5959" w:type="dxa"/>
            <w:tcBorders>
              <w:top w:val="single" w:sz="4" w:space="0" w:color="000000"/>
              <w:left w:val="nil"/>
              <w:bottom w:val="single" w:sz="4" w:space="0" w:color="000000"/>
              <w:right w:val="single" w:sz="4" w:space="0" w:color="000000"/>
            </w:tcBorders>
          </w:tcPr>
          <w:p w14:paraId="758E341A" w14:textId="77777777" w:rsidR="00FA024B" w:rsidRPr="001E538D" w:rsidRDefault="00FA024B" w:rsidP="00490281">
            <w:pPr>
              <w:pStyle w:val="TableParagraph"/>
              <w:spacing w:before="20" w:after="20" w:line="187" w:lineRule="exact"/>
              <w:ind w:left="123"/>
              <w:rPr>
                <w:sz w:val="16"/>
                <w:szCs w:val="16"/>
              </w:rPr>
            </w:pPr>
            <w:r w:rsidRPr="001E538D">
              <w:rPr>
                <w:sz w:val="16"/>
                <w:szCs w:val="16"/>
              </w:rPr>
              <w:t>Railway Parade, Sydenham Road to Marrickville Road</w:t>
            </w:r>
          </w:p>
        </w:tc>
      </w:tr>
      <w:tr w:rsidR="00FA024B" w:rsidRPr="001E538D" w14:paraId="1521BC35" w14:textId="77777777" w:rsidTr="00FA024B">
        <w:trPr>
          <w:trHeight w:val="203"/>
        </w:trPr>
        <w:tc>
          <w:tcPr>
            <w:tcW w:w="4814" w:type="dxa"/>
            <w:tcBorders>
              <w:top w:val="single" w:sz="4" w:space="0" w:color="000000"/>
              <w:left w:val="single" w:sz="4" w:space="0" w:color="000000"/>
              <w:bottom w:val="single" w:sz="4" w:space="0" w:color="000000"/>
              <w:right w:val="nil"/>
            </w:tcBorders>
          </w:tcPr>
          <w:p w14:paraId="034125DF" w14:textId="77777777" w:rsidR="00FA024B" w:rsidRPr="001E538D" w:rsidRDefault="00FA024B" w:rsidP="00490281">
            <w:pPr>
              <w:pStyle w:val="TableParagraph"/>
              <w:spacing w:before="20" w:after="20" w:line="186" w:lineRule="exact"/>
              <w:ind w:left="107"/>
              <w:rPr>
                <w:sz w:val="16"/>
                <w:szCs w:val="16"/>
              </w:rPr>
            </w:pPr>
            <w:r w:rsidRPr="001E538D">
              <w:rPr>
                <w:sz w:val="16"/>
                <w:szCs w:val="16"/>
              </w:rPr>
              <w:t>Foster Street, Allen Street to Lords Road</w:t>
            </w:r>
          </w:p>
        </w:tc>
        <w:tc>
          <w:tcPr>
            <w:tcW w:w="5959" w:type="dxa"/>
            <w:tcBorders>
              <w:top w:val="single" w:sz="4" w:space="0" w:color="000000"/>
              <w:left w:val="nil"/>
              <w:bottom w:val="single" w:sz="4" w:space="0" w:color="000000"/>
              <w:right w:val="single" w:sz="4" w:space="0" w:color="000000"/>
            </w:tcBorders>
          </w:tcPr>
          <w:p w14:paraId="755691BB" w14:textId="77777777" w:rsidR="00FA024B" w:rsidRPr="001E538D" w:rsidRDefault="00FA024B" w:rsidP="00490281">
            <w:pPr>
              <w:pStyle w:val="TableParagraph"/>
              <w:spacing w:before="20" w:after="20" w:line="186" w:lineRule="exact"/>
              <w:ind w:left="123"/>
              <w:rPr>
                <w:sz w:val="16"/>
                <w:szCs w:val="16"/>
              </w:rPr>
            </w:pPr>
            <w:r w:rsidRPr="001E538D">
              <w:rPr>
                <w:sz w:val="16"/>
                <w:szCs w:val="16"/>
              </w:rPr>
              <w:t>Railway Road, Unwins Bridge Road to Princess Highway</w:t>
            </w:r>
          </w:p>
        </w:tc>
      </w:tr>
      <w:tr w:rsidR="00FA024B" w:rsidRPr="001E538D" w14:paraId="196B6225" w14:textId="77777777" w:rsidTr="00FA024B">
        <w:trPr>
          <w:trHeight w:val="205"/>
        </w:trPr>
        <w:tc>
          <w:tcPr>
            <w:tcW w:w="4814" w:type="dxa"/>
            <w:tcBorders>
              <w:top w:val="single" w:sz="4" w:space="0" w:color="000000"/>
              <w:left w:val="single" w:sz="4" w:space="0" w:color="000000"/>
              <w:bottom w:val="single" w:sz="4" w:space="0" w:color="000000"/>
              <w:right w:val="nil"/>
            </w:tcBorders>
          </w:tcPr>
          <w:p w14:paraId="4A3DFED1" w14:textId="77777777" w:rsidR="00FA024B" w:rsidRPr="001E538D" w:rsidRDefault="00FA024B" w:rsidP="00490281">
            <w:pPr>
              <w:pStyle w:val="TableParagraph"/>
              <w:spacing w:before="20" w:after="20" w:line="188" w:lineRule="exact"/>
              <w:ind w:left="107"/>
              <w:rPr>
                <w:sz w:val="16"/>
                <w:szCs w:val="16"/>
              </w:rPr>
            </w:pPr>
            <w:r w:rsidRPr="001E538D">
              <w:rPr>
                <w:sz w:val="16"/>
                <w:szCs w:val="16"/>
              </w:rPr>
              <w:t>Frederic Street, Parramatta Road to Liverpool Road</w:t>
            </w:r>
          </w:p>
        </w:tc>
        <w:tc>
          <w:tcPr>
            <w:tcW w:w="5959" w:type="dxa"/>
            <w:tcBorders>
              <w:top w:val="single" w:sz="4" w:space="0" w:color="000000"/>
              <w:left w:val="nil"/>
              <w:bottom w:val="single" w:sz="4" w:space="0" w:color="000000"/>
              <w:right w:val="single" w:sz="4" w:space="0" w:color="000000"/>
            </w:tcBorders>
          </w:tcPr>
          <w:p w14:paraId="47656F4B" w14:textId="77777777" w:rsidR="00FA024B" w:rsidRPr="001E538D" w:rsidRDefault="00FA024B" w:rsidP="00490281">
            <w:pPr>
              <w:pStyle w:val="TableParagraph"/>
              <w:spacing w:before="20" w:after="20" w:line="188" w:lineRule="exact"/>
              <w:ind w:left="123"/>
              <w:rPr>
                <w:sz w:val="16"/>
                <w:szCs w:val="16"/>
              </w:rPr>
            </w:pPr>
            <w:r w:rsidRPr="001E538D">
              <w:rPr>
                <w:sz w:val="16"/>
                <w:szCs w:val="16"/>
              </w:rPr>
              <w:t>Railway Terrace, Gordon Street to Old Canterbury Road</w:t>
            </w:r>
          </w:p>
        </w:tc>
      </w:tr>
      <w:tr w:rsidR="00FA024B" w:rsidRPr="001E538D" w14:paraId="5AB04889" w14:textId="77777777" w:rsidTr="00FA024B">
        <w:trPr>
          <w:trHeight w:val="203"/>
        </w:trPr>
        <w:tc>
          <w:tcPr>
            <w:tcW w:w="4814" w:type="dxa"/>
            <w:tcBorders>
              <w:top w:val="single" w:sz="4" w:space="0" w:color="000000"/>
              <w:left w:val="single" w:sz="4" w:space="0" w:color="000000"/>
              <w:bottom w:val="single" w:sz="4" w:space="0" w:color="000000"/>
              <w:right w:val="nil"/>
            </w:tcBorders>
          </w:tcPr>
          <w:p w14:paraId="47A0ED5F" w14:textId="77777777" w:rsidR="00FA024B" w:rsidRPr="001E538D" w:rsidRDefault="00FA024B" w:rsidP="00490281">
            <w:pPr>
              <w:pStyle w:val="TableParagraph"/>
              <w:spacing w:before="20" w:after="20" w:line="186" w:lineRule="exact"/>
              <w:ind w:left="107"/>
              <w:rPr>
                <w:sz w:val="16"/>
                <w:szCs w:val="16"/>
              </w:rPr>
            </w:pPr>
            <w:r w:rsidRPr="001E538D">
              <w:rPr>
                <w:sz w:val="16"/>
                <w:szCs w:val="16"/>
              </w:rPr>
              <w:t>Georges River Road, Milton Street to Greenhills Street</w:t>
            </w:r>
          </w:p>
        </w:tc>
        <w:tc>
          <w:tcPr>
            <w:tcW w:w="5959" w:type="dxa"/>
            <w:tcBorders>
              <w:top w:val="single" w:sz="4" w:space="0" w:color="000000"/>
              <w:left w:val="nil"/>
              <w:bottom w:val="single" w:sz="4" w:space="0" w:color="000000"/>
              <w:right w:val="single" w:sz="4" w:space="0" w:color="000000"/>
            </w:tcBorders>
          </w:tcPr>
          <w:p w14:paraId="03BF3DBE" w14:textId="77777777" w:rsidR="00FA024B" w:rsidRPr="001E538D" w:rsidRDefault="00FA024B" w:rsidP="00490281">
            <w:pPr>
              <w:pStyle w:val="TableParagraph"/>
              <w:spacing w:before="20" w:after="20" w:line="186" w:lineRule="exact"/>
              <w:ind w:left="123"/>
              <w:rPr>
                <w:sz w:val="16"/>
                <w:szCs w:val="16"/>
              </w:rPr>
            </w:pPr>
            <w:r w:rsidRPr="001E538D">
              <w:rPr>
                <w:sz w:val="16"/>
                <w:szCs w:val="16"/>
              </w:rPr>
              <w:t>Ramsay Street, Wattle Street to Dobroyd Canal Bridge</w:t>
            </w:r>
          </w:p>
        </w:tc>
      </w:tr>
      <w:tr w:rsidR="00FA024B" w:rsidRPr="001E538D" w14:paraId="1C58B406" w14:textId="77777777" w:rsidTr="00FA024B">
        <w:trPr>
          <w:trHeight w:val="205"/>
        </w:trPr>
        <w:tc>
          <w:tcPr>
            <w:tcW w:w="4814" w:type="dxa"/>
            <w:tcBorders>
              <w:top w:val="single" w:sz="4" w:space="0" w:color="000000"/>
              <w:left w:val="single" w:sz="4" w:space="0" w:color="000000"/>
              <w:bottom w:val="single" w:sz="4" w:space="0" w:color="000000"/>
              <w:right w:val="nil"/>
            </w:tcBorders>
          </w:tcPr>
          <w:p w14:paraId="37DB978C" w14:textId="77777777" w:rsidR="00FA024B" w:rsidRPr="001E538D" w:rsidRDefault="00FA024B" w:rsidP="00490281">
            <w:pPr>
              <w:pStyle w:val="TableParagraph"/>
              <w:spacing w:before="20" w:after="20" w:line="188" w:lineRule="exact"/>
              <w:ind w:left="107"/>
              <w:rPr>
                <w:sz w:val="16"/>
                <w:szCs w:val="16"/>
              </w:rPr>
            </w:pPr>
            <w:r w:rsidRPr="001E538D">
              <w:rPr>
                <w:sz w:val="16"/>
                <w:szCs w:val="16"/>
              </w:rPr>
              <w:t>Gleeson Avenue, Railway Parade to Unwins Bridge Road</w:t>
            </w:r>
          </w:p>
        </w:tc>
        <w:tc>
          <w:tcPr>
            <w:tcW w:w="5959" w:type="dxa"/>
            <w:tcBorders>
              <w:top w:val="single" w:sz="4" w:space="0" w:color="000000"/>
              <w:left w:val="nil"/>
              <w:bottom w:val="single" w:sz="4" w:space="0" w:color="000000"/>
              <w:right w:val="single" w:sz="4" w:space="0" w:color="000000"/>
            </w:tcBorders>
          </w:tcPr>
          <w:p w14:paraId="7E519F49" w14:textId="77777777" w:rsidR="00FA024B" w:rsidRPr="001E538D" w:rsidRDefault="00FA024B" w:rsidP="00490281">
            <w:pPr>
              <w:pStyle w:val="TableParagraph"/>
              <w:spacing w:before="20" w:after="20" w:line="188" w:lineRule="exact"/>
              <w:ind w:left="123"/>
              <w:rPr>
                <w:sz w:val="16"/>
                <w:szCs w:val="16"/>
              </w:rPr>
            </w:pPr>
            <w:r w:rsidRPr="001E538D">
              <w:rPr>
                <w:sz w:val="16"/>
                <w:szCs w:val="16"/>
              </w:rPr>
              <w:t>Stanmore Road, Crystal Street to Enmore Road</w:t>
            </w:r>
          </w:p>
        </w:tc>
      </w:tr>
      <w:tr w:rsidR="00FA024B" w:rsidRPr="001E538D" w14:paraId="7943F0E9" w14:textId="77777777" w:rsidTr="00FA024B">
        <w:trPr>
          <w:trHeight w:val="203"/>
        </w:trPr>
        <w:tc>
          <w:tcPr>
            <w:tcW w:w="4814" w:type="dxa"/>
            <w:tcBorders>
              <w:top w:val="single" w:sz="4" w:space="0" w:color="000000"/>
              <w:left w:val="single" w:sz="4" w:space="0" w:color="000000"/>
              <w:bottom w:val="single" w:sz="4" w:space="0" w:color="000000"/>
              <w:right w:val="nil"/>
            </w:tcBorders>
          </w:tcPr>
          <w:p w14:paraId="11FF1171" w14:textId="77777777" w:rsidR="00FA024B" w:rsidRPr="001E538D" w:rsidRDefault="00FA024B" w:rsidP="00490281">
            <w:pPr>
              <w:pStyle w:val="TableParagraph"/>
              <w:spacing w:before="20" w:after="20" w:line="186" w:lineRule="exact"/>
              <w:ind w:left="107"/>
              <w:rPr>
                <w:sz w:val="16"/>
                <w:szCs w:val="16"/>
              </w:rPr>
            </w:pPr>
            <w:r w:rsidRPr="001E538D">
              <w:rPr>
                <w:sz w:val="16"/>
                <w:szCs w:val="16"/>
              </w:rPr>
              <w:t>Gordon Street, New Canterbury Road to Railway Terrace</w:t>
            </w:r>
          </w:p>
        </w:tc>
        <w:tc>
          <w:tcPr>
            <w:tcW w:w="5959" w:type="dxa"/>
            <w:tcBorders>
              <w:top w:val="single" w:sz="4" w:space="0" w:color="000000"/>
              <w:left w:val="nil"/>
              <w:bottom w:val="single" w:sz="4" w:space="0" w:color="000000"/>
              <w:right w:val="single" w:sz="4" w:space="0" w:color="000000"/>
            </w:tcBorders>
          </w:tcPr>
          <w:p w14:paraId="014CC591" w14:textId="77777777" w:rsidR="00FA024B" w:rsidRPr="001E538D" w:rsidRDefault="00FA024B" w:rsidP="00490281">
            <w:pPr>
              <w:pStyle w:val="TableParagraph"/>
              <w:spacing w:before="20" w:after="20" w:line="186" w:lineRule="exact"/>
              <w:ind w:left="123"/>
              <w:rPr>
                <w:sz w:val="16"/>
                <w:szCs w:val="16"/>
              </w:rPr>
            </w:pPr>
            <w:r w:rsidRPr="001E538D">
              <w:rPr>
                <w:sz w:val="16"/>
                <w:szCs w:val="16"/>
              </w:rPr>
              <w:t>Sydenham Road, Livingstone Road to Railway Parade</w:t>
            </w:r>
          </w:p>
        </w:tc>
      </w:tr>
      <w:tr w:rsidR="00FA024B" w:rsidRPr="001E538D" w14:paraId="0413D4ED" w14:textId="77777777" w:rsidTr="00FA024B">
        <w:trPr>
          <w:trHeight w:val="203"/>
        </w:trPr>
        <w:tc>
          <w:tcPr>
            <w:tcW w:w="4814" w:type="dxa"/>
            <w:tcBorders>
              <w:top w:val="single" w:sz="4" w:space="0" w:color="000000"/>
              <w:left w:val="single" w:sz="4" w:space="0" w:color="000000"/>
              <w:bottom w:val="single" w:sz="4" w:space="0" w:color="000000"/>
              <w:right w:val="nil"/>
            </w:tcBorders>
          </w:tcPr>
          <w:p w14:paraId="3E7E256A" w14:textId="77777777" w:rsidR="00FA024B" w:rsidRPr="001E538D" w:rsidRDefault="00FA024B" w:rsidP="00490281">
            <w:pPr>
              <w:pStyle w:val="TableParagraph"/>
              <w:spacing w:before="20" w:after="20" w:line="186" w:lineRule="exact"/>
              <w:ind w:left="107"/>
              <w:rPr>
                <w:sz w:val="16"/>
                <w:szCs w:val="16"/>
              </w:rPr>
            </w:pPr>
            <w:r w:rsidRPr="001E538D">
              <w:rPr>
                <w:sz w:val="16"/>
                <w:szCs w:val="16"/>
              </w:rPr>
              <w:t>Hathern Street, Tebbutt Street to Brown Street</w:t>
            </w:r>
          </w:p>
        </w:tc>
        <w:tc>
          <w:tcPr>
            <w:tcW w:w="5959" w:type="dxa"/>
            <w:tcBorders>
              <w:top w:val="single" w:sz="4" w:space="0" w:color="000000"/>
              <w:left w:val="nil"/>
              <w:bottom w:val="single" w:sz="4" w:space="0" w:color="000000"/>
              <w:right w:val="single" w:sz="4" w:space="0" w:color="000000"/>
            </w:tcBorders>
          </w:tcPr>
          <w:p w14:paraId="086E21D0" w14:textId="77777777" w:rsidR="00FA024B" w:rsidRPr="001E538D" w:rsidRDefault="00FA024B" w:rsidP="00490281">
            <w:pPr>
              <w:pStyle w:val="TableParagraph"/>
              <w:spacing w:before="20" w:after="20" w:line="186" w:lineRule="exact"/>
              <w:ind w:left="123"/>
              <w:rPr>
                <w:sz w:val="16"/>
                <w:szCs w:val="16"/>
              </w:rPr>
            </w:pPr>
            <w:r w:rsidRPr="001E538D">
              <w:rPr>
                <w:sz w:val="16"/>
                <w:szCs w:val="16"/>
              </w:rPr>
              <w:t>Tebbutt Street, Lords Road to Parramatta Road</w:t>
            </w:r>
          </w:p>
        </w:tc>
      </w:tr>
      <w:tr w:rsidR="00FA024B" w:rsidRPr="001E538D" w14:paraId="09649489" w14:textId="77777777" w:rsidTr="00FA024B">
        <w:trPr>
          <w:trHeight w:val="205"/>
        </w:trPr>
        <w:tc>
          <w:tcPr>
            <w:tcW w:w="4814" w:type="dxa"/>
            <w:tcBorders>
              <w:top w:val="single" w:sz="4" w:space="0" w:color="000000"/>
              <w:left w:val="single" w:sz="4" w:space="0" w:color="000000"/>
              <w:bottom w:val="single" w:sz="4" w:space="0" w:color="000000"/>
              <w:right w:val="nil"/>
            </w:tcBorders>
          </w:tcPr>
          <w:p w14:paraId="07DC2998" w14:textId="77777777" w:rsidR="00FA024B" w:rsidRPr="001E538D" w:rsidRDefault="00FA024B" w:rsidP="00490281">
            <w:pPr>
              <w:pStyle w:val="TableParagraph"/>
              <w:spacing w:before="20" w:after="20" w:line="187" w:lineRule="exact"/>
              <w:ind w:left="107"/>
              <w:rPr>
                <w:sz w:val="16"/>
                <w:szCs w:val="16"/>
              </w:rPr>
            </w:pPr>
            <w:r w:rsidRPr="001E538D">
              <w:rPr>
                <w:sz w:val="16"/>
                <w:szCs w:val="16"/>
              </w:rPr>
              <w:t>James Street, Lilyfield Road to Darley Road</w:t>
            </w:r>
          </w:p>
        </w:tc>
        <w:tc>
          <w:tcPr>
            <w:tcW w:w="5959" w:type="dxa"/>
            <w:tcBorders>
              <w:top w:val="single" w:sz="4" w:space="0" w:color="000000"/>
              <w:left w:val="nil"/>
              <w:bottom w:val="single" w:sz="4" w:space="0" w:color="000000"/>
              <w:right w:val="single" w:sz="4" w:space="0" w:color="000000"/>
            </w:tcBorders>
          </w:tcPr>
          <w:p w14:paraId="2434671D" w14:textId="77777777" w:rsidR="00FA024B" w:rsidRPr="001E538D" w:rsidRDefault="00FA024B" w:rsidP="00490281">
            <w:pPr>
              <w:pStyle w:val="TableParagraph"/>
              <w:spacing w:before="20" w:after="20" w:line="187" w:lineRule="exact"/>
              <w:ind w:left="123"/>
              <w:rPr>
                <w:sz w:val="16"/>
                <w:szCs w:val="16"/>
              </w:rPr>
            </w:pPr>
            <w:r w:rsidRPr="001E538D">
              <w:rPr>
                <w:sz w:val="16"/>
                <w:szCs w:val="16"/>
              </w:rPr>
              <w:t>The Crescent, Johnston Street to Johnston Street</w:t>
            </w:r>
          </w:p>
        </w:tc>
      </w:tr>
      <w:tr w:rsidR="00FA024B" w:rsidRPr="001E538D" w14:paraId="510A569F" w14:textId="77777777" w:rsidTr="00FA024B">
        <w:trPr>
          <w:trHeight w:val="203"/>
        </w:trPr>
        <w:tc>
          <w:tcPr>
            <w:tcW w:w="4814" w:type="dxa"/>
            <w:tcBorders>
              <w:top w:val="single" w:sz="4" w:space="0" w:color="000000"/>
              <w:left w:val="single" w:sz="4" w:space="0" w:color="000000"/>
              <w:bottom w:val="single" w:sz="4" w:space="0" w:color="000000"/>
              <w:right w:val="nil"/>
            </w:tcBorders>
          </w:tcPr>
          <w:p w14:paraId="72A30CCE" w14:textId="77777777" w:rsidR="00FA024B" w:rsidRPr="001E538D" w:rsidRDefault="00FA024B" w:rsidP="00490281">
            <w:pPr>
              <w:pStyle w:val="TableParagraph"/>
              <w:spacing w:before="20" w:after="20" w:line="186" w:lineRule="exact"/>
              <w:ind w:left="107"/>
              <w:rPr>
                <w:sz w:val="16"/>
                <w:szCs w:val="16"/>
              </w:rPr>
            </w:pPr>
            <w:r w:rsidRPr="001E538D">
              <w:rPr>
                <w:sz w:val="16"/>
                <w:szCs w:val="16"/>
              </w:rPr>
              <w:t>Johnston Street, Parramatta Road to The Crescent</w:t>
            </w:r>
          </w:p>
        </w:tc>
        <w:tc>
          <w:tcPr>
            <w:tcW w:w="5959" w:type="dxa"/>
            <w:tcBorders>
              <w:top w:val="single" w:sz="4" w:space="0" w:color="000000"/>
              <w:left w:val="nil"/>
              <w:bottom w:val="single" w:sz="4" w:space="0" w:color="000000"/>
              <w:right w:val="single" w:sz="4" w:space="0" w:color="000000"/>
            </w:tcBorders>
          </w:tcPr>
          <w:p w14:paraId="742F2E26" w14:textId="77777777" w:rsidR="00FA024B" w:rsidRPr="001E538D" w:rsidRDefault="00FA024B" w:rsidP="00490281">
            <w:pPr>
              <w:pStyle w:val="TableParagraph"/>
              <w:spacing w:before="20" w:after="20" w:line="186" w:lineRule="exact"/>
              <w:ind w:left="123"/>
              <w:rPr>
                <w:sz w:val="16"/>
                <w:szCs w:val="16"/>
              </w:rPr>
            </w:pPr>
            <w:r w:rsidRPr="001E538D">
              <w:rPr>
                <w:sz w:val="16"/>
                <w:szCs w:val="16"/>
              </w:rPr>
              <w:t>The Crescent, Victoria Road to The Crescent</w:t>
            </w:r>
          </w:p>
        </w:tc>
      </w:tr>
      <w:tr w:rsidR="00FA024B" w:rsidRPr="001E538D" w14:paraId="4F668E7D" w14:textId="77777777" w:rsidTr="00FA024B">
        <w:trPr>
          <w:trHeight w:val="205"/>
        </w:trPr>
        <w:tc>
          <w:tcPr>
            <w:tcW w:w="4814" w:type="dxa"/>
            <w:tcBorders>
              <w:top w:val="single" w:sz="4" w:space="0" w:color="000000"/>
              <w:left w:val="single" w:sz="4" w:space="0" w:color="000000"/>
              <w:bottom w:val="single" w:sz="4" w:space="0" w:color="000000"/>
              <w:right w:val="nil"/>
            </w:tcBorders>
          </w:tcPr>
          <w:p w14:paraId="14AA047B" w14:textId="77777777" w:rsidR="00FA024B" w:rsidRPr="001E538D" w:rsidRDefault="00FA024B" w:rsidP="00490281">
            <w:pPr>
              <w:pStyle w:val="TableParagraph"/>
              <w:spacing w:before="20" w:after="20" w:line="188" w:lineRule="exact"/>
              <w:ind w:left="107"/>
              <w:rPr>
                <w:sz w:val="16"/>
                <w:szCs w:val="16"/>
              </w:rPr>
            </w:pPr>
            <w:r w:rsidRPr="001E538D">
              <w:rPr>
                <w:sz w:val="16"/>
                <w:szCs w:val="16"/>
              </w:rPr>
              <w:t>King Street, Church Street to Sydney Park Road</w:t>
            </w:r>
          </w:p>
        </w:tc>
        <w:tc>
          <w:tcPr>
            <w:tcW w:w="5959" w:type="dxa"/>
            <w:tcBorders>
              <w:top w:val="single" w:sz="4" w:space="0" w:color="000000"/>
              <w:left w:val="nil"/>
              <w:bottom w:val="single" w:sz="4" w:space="0" w:color="000000"/>
              <w:right w:val="single" w:sz="4" w:space="0" w:color="000000"/>
            </w:tcBorders>
          </w:tcPr>
          <w:p w14:paraId="597A99AE" w14:textId="77777777" w:rsidR="00FA024B" w:rsidRPr="001E538D" w:rsidRDefault="00FA024B" w:rsidP="00490281">
            <w:pPr>
              <w:pStyle w:val="TableParagraph"/>
              <w:spacing w:before="20" w:after="20" w:line="188" w:lineRule="exact"/>
              <w:ind w:left="123"/>
              <w:rPr>
                <w:sz w:val="16"/>
                <w:szCs w:val="16"/>
              </w:rPr>
            </w:pPr>
            <w:r w:rsidRPr="001E538D">
              <w:rPr>
                <w:sz w:val="16"/>
                <w:szCs w:val="16"/>
              </w:rPr>
              <w:t>Victoria Road, Iron Cove Bridge to Anzac Bridge</w:t>
            </w:r>
          </w:p>
        </w:tc>
      </w:tr>
      <w:tr w:rsidR="00FA024B" w:rsidRPr="001E538D" w14:paraId="68FAEF83" w14:textId="77777777" w:rsidTr="00FA024B">
        <w:trPr>
          <w:trHeight w:val="203"/>
        </w:trPr>
        <w:tc>
          <w:tcPr>
            <w:tcW w:w="4814" w:type="dxa"/>
            <w:tcBorders>
              <w:top w:val="single" w:sz="4" w:space="0" w:color="000000"/>
              <w:left w:val="single" w:sz="4" w:space="0" w:color="000000"/>
              <w:bottom w:val="single" w:sz="4" w:space="0" w:color="000000"/>
              <w:right w:val="nil"/>
            </w:tcBorders>
          </w:tcPr>
          <w:p w14:paraId="2C7528EE" w14:textId="77777777" w:rsidR="00FA024B" w:rsidRPr="001E538D" w:rsidRDefault="00FA024B" w:rsidP="00490281">
            <w:pPr>
              <w:pStyle w:val="TableParagraph"/>
              <w:spacing w:before="20" w:after="20" w:line="186" w:lineRule="exact"/>
              <w:ind w:left="107"/>
              <w:rPr>
                <w:sz w:val="16"/>
                <w:szCs w:val="16"/>
              </w:rPr>
            </w:pPr>
            <w:r w:rsidRPr="001E538D">
              <w:rPr>
                <w:sz w:val="16"/>
                <w:szCs w:val="16"/>
              </w:rPr>
              <w:t>Liverpool Road, Parramatta Road to Dickinson Avenue</w:t>
            </w:r>
          </w:p>
        </w:tc>
        <w:tc>
          <w:tcPr>
            <w:tcW w:w="5959" w:type="dxa"/>
            <w:tcBorders>
              <w:top w:val="single" w:sz="4" w:space="0" w:color="000000"/>
              <w:left w:val="nil"/>
              <w:bottom w:val="single" w:sz="4" w:space="0" w:color="000000"/>
              <w:right w:val="single" w:sz="4" w:space="0" w:color="000000"/>
            </w:tcBorders>
          </w:tcPr>
          <w:p w14:paraId="25AFEBEF" w14:textId="77777777" w:rsidR="00FA024B" w:rsidRPr="001E538D" w:rsidRDefault="00FA024B" w:rsidP="00490281">
            <w:pPr>
              <w:pStyle w:val="TableParagraph"/>
              <w:spacing w:before="20" w:after="20" w:line="186" w:lineRule="exact"/>
              <w:ind w:left="123"/>
              <w:rPr>
                <w:sz w:val="16"/>
                <w:szCs w:val="16"/>
              </w:rPr>
            </w:pPr>
            <w:r w:rsidRPr="001E538D">
              <w:rPr>
                <w:sz w:val="16"/>
                <w:szCs w:val="16"/>
              </w:rPr>
              <w:t>Wattle Street, Parramatta Road to Crane Avenue</w:t>
            </w:r>
          </w:p>
        </w:tc>
      </w:tr>
    </w:tbl>
    <w:p w14:paraId="7DC35D90" w14:textId="77777777" w:rsidR="00FA024B" w:rsidRDefault="00FA024B" w:rsidP="00FA024B">
      <w:pPr>
        <w:spacing w:line="120" w:lineRule="auto"/>
        <w:rPr>
          <w:sz w:val="18"/>
          <w:szCs w:val="18"/>
        </w:rPr>
      </w:pPr>
    </w:p>
    <w:p w14:paraId="7D92E3AC" w14:textId="77777777" w:rsidR="00855E84" w:rsidRDefault="00855E84" w:rsidP="00FA024B">
      <w:pPr>
        <w:spacing w:line="120" w:lineRule="auto"/>
        <w:rPr>
          <w:sz w:val="18"/>
          <w:szCs w:val="18"/>
        </w:rPr>
      </w:pPr>
    </w:p>
    <w:p w14:paraId="2161111E" w14:textId="77777777" w:rsidR="00855E84" w:rsidRDefault="00855E84" w:rsidP="00FA024B">
      <w:pPr>
        <w:spacing w:line="120" w:lineRule="auto"/>
        <w:rPr>
          <w:sz w:val="18"/>
          <w:szCs w:val="18"/>
        </w:rPr>
      </w:pPr>
    </w:p>
    <w:p w14:paraId="4AFADCC5" w14:textId="77777777" w:rsidR="00855E84" w:rsidRDefault="00855E84" w:rsidP="00FA024B">
      <w:pPr>
        <w:spacing w:line="120" w:lineRule="auto"/>
        <w:rPr>
          <w:sz w:val="18"/>
          <w:szCs w:val="18"/>
        </w:rPr>
      </w:pPr>
    </w:p>
    <w:p w14:paraId="2D880825" w14:textId="77777777" w:rsidR="00855E84" w:rsidRDefault="00855E84" w:rsidP="00FA024B">
      <w:pPr>
        <w:spacing w:line="120" w:lineRule="auto"/>
        <w:rPr>
          <w:sz w:val="18"/>
          <w:szCs w:val="18"/>
        </w:rPr>
      </w:pPr>
    </w:p>
    <w:p w14:paraId="78AF494C" w14:textId="77777777" w:rsidR="00855E84" w:rsidRDefault="00855E84" w:rsidP="00FA024B">
      <w:pPr>
        <w:spacing w:line="120" w:lineRule="auto"/>
        <w:rPr>
          <w:sz w:val="18"/>
          <w:szCs w:val="18"/>
        </w:rPr>
      </w:pPr>
    </w:p>
    <w:p w14:paraId="5AB32289" w14:textId="77777777" w:rsidR="00855E84" w:rsidRDefault="00855E84" w:rsidP="00FA024B">
      <w:pPr>
        <w:spacing w:line="120" w:lineRule="auto"/>
        <w:rPr>
          <w:sz w:val="18"/>
          <w:szCs w:val="18"/>
        </w:rPr>
      </w:pPr>
    </w:p>
    <w:p w14:paraId="6A7C4EBD" w14:textId="77777777" w:rsidR="00855E84" w:rsidRDefault="00855E84" w:rsidP="00FA024B">
      <w:pPr>
        <w:spacing w:line="120" w:lineRule="auto"/>
        <w:rPr>
          <w:sz w:val="18"/>
          <w:szCs w:val="18"/>
        </w:rPr>
      </w:pPr>
    </w:p>
    <w:p w14:paraId="6F35195F" w14:textId="77777777" w:rsidR="00855E84" w:rsidRDefault="00855E84" w:rsidP="00FA024B">
      <w:pPr>
        <w:spacing w:line="120" w:lineRule="auto"/>
        <w:rPr>
          <w:sz w:val="18"/>
          <w:szCs w:val="18"/>
        </w:rPr>
      </w:pPr>
    </w:p>
    <w:p w14:paraId="43C67E1B" w14:textId="77777777" w:rsidR="00855E84" w:rsidRDefault="00855E84" w:rsidP="00FA024B">
      <w:pPr>
        <w:spacing w:line="120" w:lineRule="auto"/>
        <w:rPr>
          <w:sz w:val="18"/>
          <w:szCs w:val="18"/>
        </w:rPr>
      </w:pPr>
    </w:p>
    <w:p w14:paraId="7156E637" w14:textId="77777777" w:rsidR="00855E84" w:rsidRDefault="00855E84" w:rsidP="00FA024B">
      <w:pPr>
        <w:spacing w:line="120" w:lineRule="auto"/>
        <w:rPr>
          <w:sz w:val="18"/>
          <w:szCs w:val="18"/>
        </w:rPr>
      </w:pPr>
    </w:p>
    <w:p w14:paraId="4F166D12" w14:textId="77777777" w:rsidR="00855E84" w:rsidRDefault="00855E84" w:rsidP="00FA024B">
      <w:pPr>
        <w:spacing w:line="120" w:lineRule="auto"/>
        <w:rPr>
          <w:sz w:val="18"/>
          <w:szCs w:val="18"/>
        </w:rPr>
      </w:pPr>
    </w:p>
    <w:p w14:paraId="71582A25" w14:textId="77777777" w:rsidR="00855E84" w:rsidRDefault="00855E84" w:rsidP="00FA024B">
      <w:pPr>
        <w:spacing w:line="120" w:lineRule="auto"/>
        <w:rPr>
          <w:sz w:val="18"/>
          <w:szCs w:val="18"/>
        </w:rPr>
      </w:pPr>
    </w:p>
    <w:p w14:paraId="1D860944" w14:textId="77777777" w:rsidR="00855E84" w:rsidRDefault="00855E84" w:rsidP="00FA024B">
      <w:pPr>
        <w:spacing w:line="120" w:lineRule="auto"/>
        <w:rPr>
          <w:sz w:val="18"/>
          <w:szCs w:val="18"/>
        </w:rPr>
      </w:pPr>
    </w:p>
    <w:p w14:paraId="33040ABF" w14:textId="77777777" w:rsidR="00855E84" w:rsidRDefault="00855E84" w:rsidP="00FA024B">
      <w:pPr>
        <w:spacing w:line="120" w:lineRule="auto"/>
        <w:rPr>
          <w:sz w:val="18"/>
          <w:szCs w:val="18"/>
        </w:rPr>
      </w:pPr>
    </w:p>
    <w:p w14:paraId="583F5873" w14:textId="77777777" w:rsidR="00855E84" w:rsidRDefault="00855E84" w:rsidP="00FA024B">
      <w:pPr>
        <w:spacing w:line="120" w:lineRule="auto"/>
        <w:rPr>
          <w:sz w:val="18"/>
          <w:szCs w:val="18"/>
        </w:rPr>
      </w:pPr>
    </w:p>
    <w:p w14:paraId="59E46076" w14:textId="77777777" w:rsidR="00855E84" w:rsidRDefault="00855E84" w:rsidP="00FA024B">
      <w:pPr>
        <w:spacing w:line="120" w:lineRule="auto"/>
        <w:rPr>
          <w:sz w:val="18"/>
          <w:szCs w:val="18"/>
        </w:rPr>
      </w:pPr>
    </w:p>
    <w:p w14:paraId="645995FB" w14:textId="77777777" w:rsidR="00855E84" w:rsidRDefault="00855E84" w:rsidP="00FA024B">
      <w:pPr>
        <w:spacing w:line="120" w:lineRule="auto"/>
        <w:rPr>
          <w:sz w:val="18"/>
          <w:szCs w:val="18"/>
        </w:rPr>
      </w:pPr>
    </w:p>
    <w:p w14:paraId="6053EB05" w14:textId="77777777" w:rsidR="00855E84" w:rsidRDefault="00855E84" w:rsidP="00FA024B">
      <w:pPr>
        <w:spacing w:line="120" w:lineRule="auto"/>
        <w:rPr>
          <w:sz w:val="18"/>
          <w:szCs w:val="18"/>
        </w:rPr>
      </w:pPr>
    </w:p>
    <w:tbl>
      <w:tblPr>
        <w:tblW w:w="1077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693"/>
        <w:gridCol w:w="2693"/>
        <w:gridCol w:w="2693"/>
        <w:gridCol w:w="2694"/>
      </w:tblGrid>
      <w:tr w:rsidR="00047A86" w:rsidRPr="000F4BBD" w14:paraId="485D956B" w14:textId="77777777" w:rsidTr="00B41101">
        <w:trPr>
          <w:trHeight w:val="284"/>
        </w:trPr>
        <w:tc>
          <w:tcPr>
            <w:tcW w:w="1077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4D40C1F4" w14:textId="1536042B" w:rsidR="00047A86" w:rsidRPr="00E6612F" w:rsidRDefault="00047A86" w:rsidP="0036777E">
            <w:pPr>
              <w:rPr>
                <w:rFonts w:cs="Arial"/>
                <w:b/>
                <w:sz w:val="18"/>
                <w:szCs w:val="18"/>
              </w:rPr>
            </w:pPr>
            <w:bookmarkStart w:id="5" w:name="_Hlk25238872"/>
            <w:r w:rsidRPr="00E6612F">
              <w:rPr>
                <w:b/>
                <w:sz w:val="18"/>
                <w:szCs w:val="18"/>
              </w:rPr>
              <w:t>Section 1</w:t>
            </w:r>
            <w:r w:rsidR="00FA024B">
              <w:rPr>
                <w:b/>
                <w:sz w:val="18"/>
                <w:szCs w:val="18"/>
              </w:rPr>
              <w:t>2</w:t>
            </w:r>
            <w:r w:rsidRPr="00E6612F">
              <w:rPr>
                <w:b/>
                <w:sz w:val="18"/>
                <w:szCs w:val="18"/>
              </w:rPr>
              <w:t xml:space="preserve">: Applicant’s Declaration </w:t>
            </w:r>
            <w:r w:rsidRPr="00E6612F">
              <w:rPr>
                <w:sz w:val="18"/>
                <w:szCs w:val="18"/>
              </w:rPr>
              <w:t>(Required)</w:t>
            </w:r>
          </w:p>
        </w:tc>
      </w:tr>
      <w:tr w:rsidR="00047A86" w:rsidRPr="00F54BF4" w14:paraId="0D71970D" w14:textId="77777777" w:rsidTr="00B41101">
        <w:trPr>
          <w:trHeight w:val="2551"/>
        </w:trPr>
        <w:tc>
          <w:tcPr>
            <w:tcW w:w="10773" w:type="dxa"/>
            <w:gridSpan w:val="4"/>
            <w:tcBorders>
              <w:bottom w:val="single" w:sz="4" w:space="0" w:color="808080" w:themeColor="background1" w:themeShade="80"/>
            </w:tcBorders>
            <w:vAlign w:val="center"/>
          </w:tcPr>
          <w:p w14:paraId="4939F34D" w14:textId="77777777" w:rsidR="00047A86" w:rsidRPr="00F54BF4" w:rsidRDefault="00047A86" w:rsidP="0015768F">
            <w:pPr>
              <w:pStyle w:val="ListParagraph"/>
              <w:numPr>
                <w:ilvl w:val="0"/>
                <w:numId w:val="3"/>
              </w:numPr>
              <w:ind w:left="743"/>
              <w:rPr>
                <w:sz w:val="18"/>
                <w:szCs w:val="18"/>
              </w:rPr>
            </w:pPr>
            <w:r w:rsidRPr="00F54BF4">
              <w:rPr>
                <w:sz w:val="18"/>
                <w:szCs w:val="18"/>
              </w:rPr>
              <w:t>I</w:t>
            </w:r>
            <w:r w:rsidRPr="00F54BF4">
              <w:rPr>
                <w:spacing w:val="-8"/>
                <w:sz w:val="18"/>
                <w:szCs w:val="18"/>
              </w:rPr>
              <w:t xml:space="preserve"> </w:t>
            </w:r>
            <w:r w:rsidRPr="00F54BF4">
              <w:rPr>
                <w:sz w:val="18"/>
                <w:szCs w:val="18"/>
              </w:rPr>
              <w:t>declare</w:t>
            </w:r>
            <w:r w:rsidRPr="00F54BF4">
              <w:rPr>
                <w:spacing w:val="-9"/>
                <w:sz w:val="18"/>
                <w:szCs w:val="18"/>
              </w:rPr>
              <w:t xml:space="preserve"> </w:t>
            </w:r>
            <w:r w:rsidRPr="00F54BF4">
              <w:rPr>
                <w:sz w:val="18"/>
                <w:szCs w:val="18"/>
              </w:rPr>
              <w:t>that</w:t>
            </w:r>
            <w:r w:rsidRPr="00F54BF4">
              <w:rPr>
                <w:spacing w:val="-7"/>
                <w:sz w:val="18"/>
                <w:szCs w:val="18"/>
              </w:rPr>
              <w:t xml:space="preserve"> </w:t>
            </w:r>
            <w:r w:rsidRPr="00F54BF4">
              <w:rPr>
                <w:sz w:val="18"/>
                <w:szCs w:val="18"/>
              </w:rPr>
              <w:t>all</w:t>
            </w:r>
            <w:r w:rsidRPr="00F54BF4">
              <w:rPr>
                <w:spacing w:val="-9"/>
                <w:sz w:val="18"/>
                <w:szCs w:val="18"/>
              </w:rPr>
              <w:t xml:space="preserve"> </w:t>
            </w:r>
            <w:r w:rsidRPr="00F54BF4">
              <w:rPr>
                <w:sz w:val="18"/>
                <w:szCs w:val="18"/>
              </w:rPr>
              <w:t>the</w:t>
            </w:r>
            <w:r w:rsidRPr="00F54BF4">
              <w:rPr>
                <w:spacing w:val="-7"/>
                <w:sz w:val="18"/>
                <w:szCs w:val="18"/>
              </w:rPr>
              <w:t xml:space="preserve"> </w:t>
            </w:r>
            <w:r w:rsidRPr="00F54BF4">
              <w:rPr>
                <w:sz w:val="18"/>
                <w:szCs w:val="18"/>
              </w:rPr>
              <w:t>information</w:t>
            </w:r>
            <w:r w:rsidRPr="00F54BF4">
              <w:rPr>
                <w:spacing w:val="-9"/>
                <w:sz w:val="18"/>
                <w:szCs w:val="18"/>
              </w:rPr>
              <w:t xml:space="preserve"> </w:t>
            </w:r>
            <w:r w:rsidRPr="00F54BF4">
              <w:rPr>
                <w:sz w:val="18"/>
                <w:szCs w:val="18"/>
              </w:rPr>
              <w:t>in</w:t>
            </w:r>
            <w:r w:rsidRPr="00F54BF4">
              <w:rPr>
                <w:spacing w:val="-9"/>
                <w:sz w:val="18"/>
                <w:szCs w:val="18"/>
              </w:rPr>
              <w:t xml:space="preserve"> </w:t>
            </w:r>
            <w:r w:rsidRPr="00F54BF4">
              <w:rPr>
                <w:sz w:val="18"/>
                <w:szCs w:val="18"/>
              </w:rPr>
              <w:t>the</w:t>
            </w:r>
            <w:r w:rsidRPr="00F54BF4">
              <w:rPr>
                <w:spacing w:val="-9"/>
                <w:sz w:val="18"/>
                <w:szCs w:val="18"/>
              </w:rPr>
              <w:t xml:space="preserve"> </w:t>
            </w:r>
            <w:r w:rsidRPr="00F54BF4">
              <w:rPr>
                <w:sz w:val="18"/>
                <w:szCs w:val="18"/>
              </w:rPr>
              <w:t>application</w:t>
            </w:r>
            <w:r w:rsidRPr="00F54BF4">
              <w:rPr>
                <w:spacing w:val="-9"/>
                <w:sz w:val="18"/>
                <w:szCs w:val="18"/>
              </w:rPr>
              <w:t xml:space="preserve"> </w:t>
            </w:r>
            <w:r w:rsidRPr="00F54BF4">
              <w:rPr>
                <w:sz w:val="18"/>
                <w:szCs w:val="18"/>
              </w:rPr>
              <w:t>is</w:t>
            </w:r>
            <w:r w:rsidRPr="00F54BF4">
              <w:rPr>
                <w:spacing w:val="-9"/>
                <w:sz w:val="18"/>
                <w:szCs w:val="18"/>
              </w:rPr>
              <w:t xml:space="preserve"> </w:t>
            </w:r>
            <w:r w:rsidRPr="00F54BF4">
              <w:rPr>
                <w:sz w:val="18"/>
                <w:szCs w:val="18"/>
              </w:rPr>
              <w:t>to</w:t>
            </w:r>
            <w:r w:rsidRPr="00F54BF4">
              <w:rPr>
                <w:spacing w:val="-6"/>
                <w:sz w:val="18"/>
                <w:szCs w:val="18"/>
              </w:rPr>
              <w:t xml:space="preserve"> </w:t>
            </w:r>
            <w:r w:rsidRPr="00F54BF4">
              <w:rPr>
                <w:sz w:val="18"/>
                <w:szCs w:val="18"/>
              </w:rPr>
              <w:t>the</w:t>
            </w:r>
            <w:r w:rsidRPr="00F54BF4">
              <w:rPr>
                <w:spacing w:val="-9"/>
                <w:sz w:val="18"/>
                <w:szCs w:val="18"/>
              </w:rPr>
              <w:t xml:space="preserve"> </w:t>
            </w:r>
            <w:r w:rsidRPr="00F54BF4">
              <w:rPr>
                <w:sz w:val="18"/>
                <w:szCs w:val="18"/>
              </w:rPr>
              <w:t>best</w:t>
            </w:r>
            <w:r w:rsidRPr="00F54BF4">
              <w:rPr>
                <w:spacing w:val="-7"/>
                <w:sz w:val="18"/>
                <w:szCs w:val="18"/>
              </w:rPr>
              <w:t xml:space="preserve"> </w:t>
            </w:r>
            <w:r w:rsidRPr="00F54BF4">
              <w:rPr>
                <w:sz w:val="18"/>
                <w:szCs w:val="18"/>
              </w:rPr>
              <w:t>of</w:t>
            </w:r>
            <w:r w:rsidRPr="00F54BF4">
              <w:rPr>
                <w:spacing w:val="-8"/>
                <w:sz w:val="18"/>
                <w:szCs w:val="18"/>
              </w:rPr>
              <w:t xml:space="preserve"> </w:t>
            </w:r>
            <w:r w:rsidRPr="00F54BF4">
              <w:rPr>
                <w:sz w:val="18"/>
                <w:szCs w:val="18"/>
              </w:rPr>
              <w:t>my</w:t>
            </w:r>
            <w:r w:rsidRPr="00F54BF4">
              <w:rPr>
                <w:spacing w:val="-9"/>
                <w:sz w:val="18"/>
                <w:szCs w:val="18"/>
              </w:rPr>
              <w:t xml:space="preserve"> </w:t>
            </w:r>
            <w:r w:rsidRPr="00F54BF4">
              <w:rPr>
                <w:sz w:val="18"/>
                <w:szCs w:val="18"/>
              </w:rPr>
              <w:t>knowledge,</w:t>
            </w:r>
            <w:r w:rsidRPr="00F54BF4">
              <w:rPr>
                <w:spacing w:val="-9"/>
                <w:sz w:val="18"/>
                <w:szCs w:val="18"/>
              </w:rPr>
              <w:t xml:space="preserve"> </w:t>
            </w:r>
            <w:r w:rsidRPr="00F54BF4">
              <w:rPr>
                <w:sz w:val="18"/>
                <w:szCs w:val="18"/>
              </w:rPr>
              <w:t>true</w:t>
            </w:r>
            <w:r w:rsidRPr="00F54BF4">
              <w:rPr>
                <w:spacing w:val="-9"/>
                <w:sz w:val="18"/>
                <w:szCs w:val="18"/>
              </w:rPr>
              <w:t xml:space="preserve"> </w:t>
            </w:r>
            <w:r w:rsidRPr="00F54BF4">
              <w:rPr>
                <w:sz w:val="18"/>
                <w:szCs w:val="18"/>
              </w:rPr>
              <w:t>and</w:t>
            </w:r>
            <w:r w:rsidRPr="00F54BF4">
              <w:rPr>
                <w:spacing w:val="-9"/>
                <w:sz w:val="18"/>
                <w:szCs w:val="18"/>
              </w:rPr>
              <w:t xml:space="preserve"> </w:t>
            </w:r>
            <w:r w:rsidRPr="00F54BF4">
              <w:rPr>
                <w:sz w:val="18"/>
                <w:szCs w:val="18"/>
              </w:rPr>
              <w:t>correct</w:t>
            </w:r>
          </w:p>
          <w:p w14:paraId="4F37AB1C" w14:textId="77777777" w:rsidR="00047A86" w:rsidRPr="00F54BF4" w:rsidRDefault="00047A86" w:rsidP="0015768F">
            <w:pPr>
              <w:pStyle w:val="ListParagraph"/>
              <w:numPr>
                <w:ilvl w:val="0"/>
                <w:numId w:val="3"/>
              </w:numPr>
              <w:ind w:left="743"/>
              <w:rPr>
                <w:sz w:val="18"/>
                <w:szCs w:val="18"/>
              </w:rPr>
            </w:pPr>
            <w:r w:rsidRPr="00F54BF4">
              <w:rPr>
                <w:sz w:val="18"/>
                <w:szCs w:val="18"/>
              </w:rPr>
              <w:t>I</w:t>
            </w:r>
            <w:r w:rsidRPr="00F54BF4">
              <w:rPr>
                <w:spacing w:val="-9"/>
                <w:sz w:val="18"/>
                <w:szCs w:val="18"/>
              </w:rPr>
              <w:t xml:space="preserve"> </w:t>
            </w:r>
            <w:r w:rsidRPr="00F54BF4">
              <w:rPr>
                <w:sz w:val="18"/>
                <w:szCs w:val="18"/>
              </w:rPr>
              <w:t>understand</w:t>
            </w:r>
            <w:r w:rsidRPr="00F54BF4">
              <w:rPr>
                <w:spacing w:val="-9"/>
                <w:sz w:val="18"/>
                <w:szCs w:val="18"/>
              </w:rPr>
              <w:t xml:space="preserve"> </w:t>
            </w:r>
            <w:r w:rsidRPr="00F54BF4">
              <w:rPr>
                <w:sz w:val="18"/>
                <w:szCs w:val="18"/>
              </w:rPr>
              <w:t>that</w:t>
            </w:r>
            <w:r w:rsidRPr="00F54BF4">
              <w:rPr>
                <w:spacing w:val="-9"/>
                <w:sz w:val="18"/>
                <w:szCs w:val="18"/>
              </w:rPr>
              <w:t xml:space="preserve"> </w:t>
            </w:r>
            <w:r w:rsidRPr="00F54BF4">
              <w:rPr>
                <w:sz w:val="18"/>
                <w:szCs w:val="18"/>
              </w:rPr>
              <w:t>if</w:t>
            </w:r>
            <w:r w:rsidRPr="00F54BF4">
              <w:rPr>
                <w:spacing w:val="-9"/>
                <w:sz w:val="18"/>
                <w:szCs w:val="18"/>
              </w:rPr>
              <w:t xml:space="preserve"> </w:t>
            </w:r>
            <w:r w:rsidRPr="00F54BF4">
              <w:rPr>
                <w:sz w:val="18"/>
                <w:szCs w:val="18"/>
              </w:rPr>
              <w:t>the</w:t>
            </w:r>
            <w:r w:rsidRPr="00F54BF4">
              <w:rPr>
                <w:spacing w:val="-9"/>
                <w:sz w:val="18"/>
                <w:szCs w:val="18"/>
              </w:rPr>
              <w:t xml:space="preserve"> </w:t>
            </w:r>
            <w:r w:rsidRPr="00F54BF4">
              <w:rPr>
                <w:sz w:val="18"/>
                <w:szCs w:val="18"/>
              </w:rPr>
              <w:t>information</w:t>
            </w:r>
            <w:r w:rsidRPr="00F54BF4">
              <w:rPr>
                <w:spacing w:val="-9"/>
                <w:sz w:val="18"/>
                <w:szCs w:val="18"/>
              </w:rPr>
              <w:t xml:space="preserve"> </w:t>
            </w:r>
            <w:r w:rsidRPr="00F54BF4">
              <w:rPr>
                <w:sz w:val="18"/>
                <w:szCs w:val="18"/>
              </w:rPr>
              <w:t>is</w:t>
            </w:r>
            <w:r w:rsidRPr="00F54BF4">
              <w:rPr>
                <w:spacing w:val="-9"/>
                <w:sz w:val="18"/>
                <w:szCs w:val="18"/>
              </w:rPr>
              <w:t xml:space="preserve"> </w:t>
            </w:r>
            <w:r w:rsidRPr="00F54BF4">
              <w:rPr>
                <w:sz w:val="18"/>
                <w:szCs w:val="18"/>
              </w:rPr>
              <w:t>incomplete,</w:t>
            </w:r>
            <w:r w:rsidRPr="00F54BF4">
              <w:rPr>
                <w:spacing w:val="-9"/>
                <w:sz w:val="18"/>
                <w:szCs w:val="18"/>
              </w:rPr>
              <w:t xml:space="preserve"> </w:t>
            </w:r>
            <w:r w:rsidRPr="00F54BF4">
              <w:rPr>
                <w:sz w:val="18"/>
                <w:szCs w:val="18"/>
              </w:rPr>
              <w:t>the</w:t>
            </w:r>
            <w:r w:rsidRPr="00F54BF4">
              <w:rPr>
                <w:spacing w:val="-9"/>
                <w:sz w:val="18"/>
                <w:szCs w:val="18"/>
              </w:rPr>
              <w:t xml:space="preserve"> </w:t>
            </w:r>
            <w:r w:rsidRPr="00F54BF4">
              <w:rPr>
                <w:sz w:val="18"/>
                <w:szCs w:val="18"/>
              </w:rPr>
              <w:t>application</w:t>
            </w:r>
            <w:r w:rsidRPr="00F54BF4">
              <w:rPr>
                <w:spacing w:val="-9"/>
                <w:sz w:val="18"/>
                <w:szCs w:val="18"/>
              </w:rPr>
              <w:t xml:space="preserve"> </w:t>
            </w:r>
            <w:r w:rsidRPr="00F54BF4">
              <w:rPr>
                <w:sz w:val="18"/>
                <w:szCs w:val="18"/>
              </w:rPr>
              <w:t>may</w:t>
            </w:r>
            <w:r w:rsidRPr="00F54BF4">
              <w:rPr>
                <w:spacing w:val="-9"/>
                <w:sz w:val="18"/>
                <w:szCs w:val="18"/>
              </w:rPr>
              <w:t xml:space="preserve"> </w:t>
            </w:r>
            <w:r w:rsidRPr="00F54BF4">
              <w:rPr>
                <w:sz w:val="18"/>
                <w:szCs w:val="18"/>
              </w:rPr>
              <w:t>be</w:t>
            </w:r>
            <w:r w:rsidRPr="00F54BF4">
              <w:rPr>
                <w:spacing w:val="-9"/>
                <w:sz w:val="18"/>
                <w:szCs w:val="18"/>
              </w:rPr>
              <w:t xml:space="preserve"> </w:t>
            </w:r>
            <w:r w:rsidRPr="00F54BF4">
              <w:rPr>
                <w:sz w:val="18"/>
                <w:szCs w:val="18"/>
              </w:rPr>
              <w:t>delayed/</w:t>
            </w:r>
            <w:r w:rsidRPr="00F54BF4">
              <w:rPr>
                <w:spacing w:val="-9"/>
                <w:sz w:val="18"/>
                <w:szCs w:val="18"/>
              </w:rPr>
              <w:t xml:space="preserve"> </w:t>
            </w:r>
            <w:r w:rsidRPr="00F54BF4">
              <w:rPr>
                <w:sz w:val="18"/>
                <w:szCs w:val="18"/>
              </w:rPr>
              <w:t>rejected</w:t>
            </w:r>
            <w:r w:rsidRPr="00F54BF4">
              <w:rPr>
                <w:spacing w:val="-9"/>
                <w:sz w:val="18"/>
                <w:szCs w:val="18"/>
              </w:rPr>
              <w:t xml:space="preserve"> </w:t>
            </w:r>
            <w:r w:rsidRPr="00F54BF4">
              <w:rPr>
                <w:sz w:val="18"/>
                <w:szCs w:val="18"/>
              </w:rPr>
              <w:t>or</w:t>
            </w:r>
            <w:r w:rsidRPr="00F54BF4">
              <w:rPr>
                <w:spacing w:val="-9"/>
                <w:sz w:val="18"/>
                <w:szCs w:val="18"/>
              </w:rPr>
              <w:t xml:space="preserve"> </w:t>
            </w:r>
            <w:r w:rsidRPr="00F54BF4">
              <w:rPr>
                <w:sz w:val="18"/>
                <w:szCs w:val="18"/>
              </w:rPr>
              <w:t>more</w:t>
            </w:r>
            <w:r w:rsidRPr="00F54BF4">
              <w:rPr>
                <w:spacing w:val="-9"/>
                <w:sz w:val="18"/>
                <w:szCs w:val="18"/>
              </w:rPr>
              <w:t xml:space="preserve"> </w:t>
            </w:r>
            <w:r w:rsidRPr="00F54BF4">
              <w:rPr>
                <w:sz w:val="18"/>
                <w:szCs w:val="18"/>
              </w:rPr>
              <w:t xml:space="preserve">information may be requested </w:t>
            </w:r>
            <w:r w:rsidR="00554F8E" w:rsidRPr="00F54BF4">
              <w:rPr>
                <w:sz w:val="18"/>
                <w:szCs w:val="18"/>
              </w:rPr>
              <w:t>and accept</w:t>
            </w:r>
            <w:r w:rsidRPr="00F54BF4">
              <w:rPr>
                <w:sz w:val="18"/>
                <w:szCs w:val="18"/>
              </w:rPr>
              <w:t xml:space="preserve"> delays in processing may arise out of any inadequacies in the material submitted in support of the application</w:t>
            </w:r>
          </w:p>
          <w:p w14:paraId="25AC3EB8" w14:textId="77777777" w:rsidR="00047A86" w:rsidRPr="00F54BF4" w:rsidRDefault="00047A86" w:rsidP="0015768F">
            <w:pPr>
              <w:pStyle w:val="ListParagraph"/>
              <w:numPr>
                <w:ilvl w:val="0"/>
                <w:numId w:val="3"/>
              </w:numPr>
              <w:ind w:left="743"/>
              <w:rPr>
                <w:sz w:val="18"/>
                <w:szCs w:val="18"/>
              </w:rPr>
            </w:pPr>
            <w:r w:rsidRPr="00F54BF4">
              <w:rPr>
                <w:sz w:val="18"/>
                <w:szCs w:val="18"/>
              </w:rPr>
              <w:t>I acknowledge that if the information provided is misleading, any approval granted ‘may be void’</w:t>
            </w:r>
          </w:p>
          <w:p w14:paraId="5BEEE1BF" w14:textId="77777777" w:rsidR="00047A86" w:rsidRPr="00F54BF4" w:rsidRDefault="00047A86" w:rsidP="0015768F">
            <w:pPr>
              <w:pStyle w:val="ListParagraph"/>
              <w:numPr>
                <w:ilvl w:val="0"/>
                <w:numId w:val="3"/>
              </w:numPr>
              <w:ind w:left="743"/>
              <w:rPr>
                <w:sz w:val="18"/>
                <w:szCs w:val="18"/>
              </w:rPr>
            </w:pPr>
            <w:r w:rsidRPr="00F54BF4">
              <w:rPr>
                <w:sz w:val="18"/>
                <w:szCs w:val="18"/>
              </w:rPr>
              <w:t>I declare that any electronic data provided is a true copy of all plans and associated documents submitted with this</w:t>
            </w:r>
            <w:r w:rsidRPr="00F54BF4">
              <w:rPr>
                <w:spacing w:val="-5"/>
                <w:sz w:val="18"/>
                <w:szCs w:val="18"/>
              </w:rPr>
              <w:t xml:space="preserve"> </w:t>
            </w:r>
            <w:r w:rsidRPr="00F54BF4">
              <w:rPr>
                <w:sz w:val="18"/>
                <w:szCs w:val="18"/>
              </w:rPr>
              <w:t>application. I</w:t>
            </w:r>
            <w:r w:rsidRPr="00F54BF4">
              <w:rPr>
                <w:spacing w:val="-6"/>
                <w:sz w:val="18"/>
                <w:szCs w:val="18"/>
              </w:rPr>
              <w:t xml:space="preserve"> </w:t>
            </w:r>
            <w:r w:rsidRPr="00F54BF4">
              <w:rPr>
                <w:sz w:val="18"/>
                <w:szCs w:val="18"/>
              </w:rPr>
              <w:t>declare</w:t>
            </w:r>
            <w:r w:rsidRPr="00F54BF4">
              <w:rPr>
                <w:spacing w:val="-7"/>
                <w:sz w:val="18"/>
                <w:szCs w:val="18"/>
              </w:rPr>
              <w:t xml:space="preserve"> </w:t>
            </w:r>
            <w:r w:rsidRPr="00F54BF4">
              <w:rPr>
                <w:sz w:val="18"/>
                <w:szCs w:val="18"/>
              </w:rPr>
              <w:t>that</w:t>
            </w:r>
            <w:r w:rsidRPr="00F54BF4">
              <w:rPr>
                <w:spacing w:val="-5"/>
                <w:sz w:val="18"/>
                <w:szCs w:val="18"/>
              </w:rPr>
              <w:t xml:space="preserve"> </w:t>
            </w:r>
            <w:r w:rsidRPr="00F54BF4">
              <w:rPr>
                <w:sz w:val="18"/>
                <w:szCs w:val="18"/>
              </w:rPr>
              <w:t>any</w:t>
            </w:r>
            <w:r w:rsidRPr="00F54BF4">
              <w:rPr>
                <w:spacing w:val="-6"/>
                <w:sz w:val="18"/>
                <w:szCs w:val="18"/>
              </w:rPr>
              <w:t xml:space="preserve"> </w:t>
            </w:r>
            <w:r w:rsidRPr="00F54BF4">
              <w:rPr>
                <w:sz w:val="18"/>
                <w:szCs w:val="18"/>
              </w:rPr>
              <w:t>electronic</w:t>
            </w:r>
            <w:r w:rsidRPr="00F54BF4">
              <w:rPr>
                <w:spacing w:val="-5"/>
                <w:sz w:val="18"/>
                <w:szCs w:val="18"/>
              </w:rPr>
              <w:t xml:space="preserve"> </w:t>
            </w:r>
            <w:r w:rsidRPr="00F54BF4">
              <w:rPr>
                <w:sz w:val="18"/>
                <w:szCs w:val="18"/>
              </w:rPr>
              <w:t>data</w:t>
            </w:r>
            <w:r w:rsidRPr="00F54BF4">
              <w:rPr>
                <w:spacing w:val="-6"/>
                <w:sz w:val="18"/>
                <w:szCs w:val="18"/>
              </w:rPr>
              <w:t xml:space="preserve"> </w:t>
            </w:r>
            <w:r w:rsidRPr="00F54BF4">
              <w:rPr>
                <w:sz w:val="18"/>
                <w:szCs w:val="18"/>
              </w:rPr>
              <w:t>is</w:t>
            </w:r>
            <w:r w:rsidRPr="00F54BF4">
              <w:rPr>
                <w:spacing w:val="-6"/>
                <w:sz w:val="18"/>
                <w:szCs w:val="18"/>
              </w:rPr>
              <w:t xml:space="preserve"> </w:t>
            </w:r>
            <w:r w:rsidRPr="00F54BF4">
              <w:rPr>
                <w:sz w:val="18"/>
                <w:szCs w:val="18"/>
              </w:rPr>
              <w:t>not</w:t>
            </w:r>
            <w:r w:rsidRPr="00F54BF4">
              <w:rPr>
                <w:spacing w:val="-6"/>
                <w:sz w:val="18"/>
                <w:szCs w:val="18"/>
              </w:rPr>
              <w:t xml:space="preserve"> </w:t>
            </w:r>
            <w:r w:rsidRPr="00F54BF4">
              <w:rPr>
                <w:sz w:val="18"/>
                <w:szCs w:val="18"/>
              </w:rPr>
              <w:t>corrupted</w:t>
            </w:r>
            <w:r w:rsidRPr="00F54BF4">
              <w:rPr>
                <w:spacing w:val="-6"/>
                <w:sz w:val="18"/>
                <w:szCs w:val="18"/>
              </w:rPr>
              <w:t xml:space="preserve"> </w:t>
            </w:r>
            <w:r w:rsidRPr="00F54BF4">
              <w:rPr>
                <w:sz w:val="18"/>
                <w:szCs w:val="18"/>
              </w:rPr>
              <w:t>and</w:t>
            </w:r>
            <w:r w:rsidRPr="00F54BF4">
              <w:rPr>
                <w:spacing w:val="-6"/>
                <w:sz w:val="18"/>
                <w:szCs w:val="18"/>
              </w:rPr>
              <w:t xml:space="preserve"> </w:t>
            </w:r>
            <w:r w:rsidRPr="00F54BF4">
              <w:rPr>
                <w:sz w:val="18"/>
                <w:szCs w:val="18"/>
              </w:rPr>
              <w:t>does</w:t>
            </w:r>
            <w:r w:rsidRPr="00F54BF4">
              <w:rPr>
                <w:spacing w:val="-6"/>
                <w:sz w:val="18"/>
                <w:szCs w:val="18"/>
              </w:rPr>
              <w:t xml:space="preserve"> </w:t>
            </w:r>
            <w:r w:rsidRPr="00F54BF4">
              <w:rPr>
                <w:sz w:val="18"/>
                <w:szCs w:val="18"/>
              </w:rPr>
              <w:t>not</w:t>
            </w:r>
            <w:r w:rsidRPr="00F54BF4">
              <w:rPr>
                <w:spacing w:val="-6"/>
                <w:sz w:val="18"/>
                <w:szCs w:val="18"/>
              </w:rPr>
              <w:t xml:space="preserve"> </w:t>
            </w:r>
            <w:r w:rsidRPr="00F54BF4">
              <w:rPr>
                <w:sz w:val="18"/>
                <w:szCs w:val="18"/>
              </w:rPr>
              <w:t>contain</w:t>
            </w:r>
            <w:r w:rsidRPr="00F54BF4">
              <w:rPr>
                <w:spacing w:val="-6"/>
                <w:sz w:val="18"/>
                <w:szCs w:val="18"/>
              </w:rPr>
              <w:t xml:space="preserve"> </w:t>
            </w:r>
            <w:r w:rsidRPr="00F54BF4">
              <w:rPr>
                <w:sz w:val="18"/>
                <w:szCs w:val="18"/>
              </w:rPr>
              <w:t>any</w:t>
            </w:r>
            <w:r w:rsidRPr="00F54BF4">
              <w:rPr>
                <w:spacing w:val="-6"/>
                <w:sz w:val="18"/>
                <w:szCs w:val="18"/>
              </w:rPr>
              <w:t xml:space="preserve"> </w:t>
            </w:r>
            <w:r w:rsidRPr="00F54BF4">
              <w:rPr>
                <w:sz w:val="18"/>
                <w:szCs w:val="18"/>
              </w:rPr>
              <w:t>viruses</w:t>
            </w:r>
          </w:p>
          <w:p w14:paraId="76575279" w14:textId="77777777" w:rsidR="00047A86" w:rsidRPr="00F54BF4" w:rsidRDefault="00047A86" w:rsidP="0015768F">
            <w:pPr>
              <w:pStyle w:val="ListParagraph"/>
              <w:numPr>
                <w:ilvl w:val="0"/>
                <w:numId w:val="3"/>
              </w:numPr>
              <w:ind w:left="743"/>
              <w:rPr>
                <w:sz w:val="18"/>
                <w:szCs w:val="18"/>
              </w:rPr>
            </w:pPr>
            <w:r w:rsidRPr="00F54BF4">
              <w:rPr>
                <w:sz w:val="18"/>
                <w:szCs w:val="18"/>
              </w:rPr>
              <w:t>I</w:t>
            </w:r>
            <w:r w:rsidRPr="00F54BF4">
              <w:rPr>
                <w:spacing w:val="-17"/>
                <w:sz w:val="18"/>
                <w:szCs w:val="18"/>
              </w:rPr>
              <w:t xml:space="preserve"> </w:t>
            </w:r>
            <w:r w:rsidRPr="00F54BF4">
              <w:rPr>
                <w:sz w:val="18"/>
                <w:szCs w:val="18"/>
              </w:rPr>
              <w:t>understand</w:t>
            </w:r>
            <w:r w:rsidRPr="00F54BF4">
              <w:rPr>
                <w:spacing w:val="-18"/>
                <w:sz w:val="18"/>
                <w:szCs w:val="18"/>
              </w:rPr>
              <w:t xml:space="preserve"> </w:t>
            </w:r>
            <w:r w:rsidRPr="00F54BF4">
              <w:rPr>
                <w:sz w:val="18"/>
                <w:szCs w:val="18"/>
              </w:rPr>
              <w:t>that</w:t>
            </w:r>
            <w:r w:rsidRPr="00F54BF4">
              <w:rPr>
                <w:spacing w:val="-18"/>
                <w:sz w:val="18"/>
                <w:szCs w:val="18"/>
              </w:rPr>
              <w:t xml:space="preserve"> </w:t>
            </w:r>
            <w:r w:rsidRPr="00F54BF4">
              <w:rPr>
                <w:sz w:val="18"/>
                <w:szCs w:val="18"/>
              </w:rPr>
              <w:t>Council</w:t>
            </w:r>
            <w:r w:rsidRPr="00F54BF4">
              <w:rPr>
                <w:spacing w:val="-17"/>
                <w:sz w:val="18"/>
                <w:szCs w:val="18"/>
              </w:rPr>
              <w:t xml:space="preserve"> </w:t>
            </w:r>
            <w:r w:rsidRPr="00F54BF4">
              <w:rPr>
                <w:sz w:val="18"/>
                <w:szCs w:val="18"/>
              </w:rPr>
              <w:t>will</w:t>
            </w:r>
            <w:r w:rsidRPr="00F54BF4">
              <w:rPr>
                <w:spacing w:val="-18"/>
                <w:sz w:val="18"/>
                <w:szCs w:val="18"/>
              </w:rPr>
              <w:t xml:space="preserve"> </w:t>
            </w:r>
            <w:r w:rsidRPr="00F54BF4">
              <w:rPr>
                <w:sz w:val="18"/>
                <w:szCs w:val="18"/>
              </w:rPr>
              <w:t>use</w:t>
            </w:r>
            <w:r w:rsidRPr="00F54BF4">
              <w:rPr>
                <w:spacing w:val="-17"/>
                <w:sz w:val="18"/>
                <w:szCs w:val="18"/>
              </w:rPr>
              <w:t xml:space="preserve"> </w:t>
            </w:r>
            <w:r w:rsidRPr="00F54BF4">
              <w:rPr>
                <w:sz w:val="18"/>
                <w:szCs w:val="18"/>
              </w:rPr>
              <w:t>the</w:t>
            </w:r>
            <w:r w:rsidRPr="00F54BF4">
              <w:rPr>
                <w:spacing w:val="-17"/>
                <w:sz w:val="18"/>
                <w:szCs w:val="18"/>
              </w:rPr>
              <w:t xml:space="preserve"> </w:t>
            </w:r>
            <w:r w:rsidRPr="00F54BF4">
              <w:rPr>
                <w:sz w:val="18"/>
                <w:szCs w:val="18"/>
              </w:rPr>
              <w:t>information</w:t>
            </w:r>
            <w:r w:rsidRPr="00F54BF4">
              <w:rPr>
                <w:spacing w:val="-18"/>
                <w:sz w:val="18"/>
                <w:szCs w:val="18"/>
              </w:rPr>
              <w:t xml:space="preserve"> </w:t>
            </w:r>
            <w:r w:rsidRPr="00F54BF4">
              <w:rPr>
                <w:sz w:val="18"/>
                <w:szCs w:val="18"/>
              </w:rPr>
              <w:t>and</w:t>
            </w:r>
            <w:r w:rsidRPr="00F54BF4">
              <w:rPr>
                <w:spacing w:val="-18"/>
                <w:sz w:val="18"/>
                <w:szCs w:val="18"/>
              </w:rPr>
              <w:t xml:space="preserve"> </w:t>
            </w:r>
            <w:r w:rsidRPr="00F54BF4">
              <w:rPr>
                <w:sz w:val="18"/>
                <w:szCs w:val="18"/>
              </w:rPr>
              <w:t>materials</w:t>
            </w:r>
            <w:r w:rsidRPr="00F54BF4">
              <w:rPr>
                <w:spacing w:val="-18"/>
                <w:sz w:val="18"/>
                <w:szCs w:val="18"/>
              </w:rPr>
              <w:t xml:space="preserve"> </w:t>
            </w:r>
            <w:r w:rsidRPr="00F54BF4">
              <w:rPr>
                <w:sz w:val="18"/>
                <w:szCs w:val="18"/>
              </w:rPr>
              <w:t>provided</w:t>
            </w:r>
            <w:r w:rsidRPr="00F54BF4">
              <w:rPr>
                <w:spacing w:val="-18"/>
                <w:sz w:val="18"/>
                <w:szCs w:val="18"/>
              </w:rPr>
              <w:t xml:space="preserve"> </w:t>
            </w:r>
            <w:r w:rsidRPr="00F54BF4">
              <w:rPr>
                <w:sz w:val="18"/>
                <w:szCs w:val="18"/>
              </w:rPr>
              <w:t>for</w:t>
            </w:r>
            <w:r w:rsidRPr="00F54BF4">
              <w:rPr>
                <w:spacing w:val="-18"/>
                <w:sz w:val="18"/>
                <w:szCs w:val="18"/>
              </w:rPr>
              <w:t xml:space="preserve"> </w:t>
            </w:r>
            <w:r w:rsidRPr="00F54BF4">
              <w:rPr>
                <w:sz w:val="18"/>
                <w:szCs w:val="18"/>
              </w:rPr>
              <w:t>notification</w:t>
            </w:r>
            <w:r w:rsidRPr="00F54BF4">
              <w:rPr>
                <w:spacing w:val="-18"/>
                <w:sz w:val="18"/>
                <w:szCs w:val="18"/>
              </w:rPr>
              <w:t xml:space="preserve"> </w:t>
            </w:r>
            <w:r w:rsidRPr="00F54BF4">
              <w:rPr>
                <w:sz w:val="18"/>
                <w:szCs w:val="18"/>
              </w:rPr>
              <w:t>and</w:t>
            </w:r>
            <w:r w:rsidRPr="00F54BF4">
              <w:rPr>
                <w:spacing w:val="-18"/>
                <w:sz w:val="18"/>
                <w:szCs w:val="18"/>
              </w:rPr>
              <w:t xml:space="preserve"> </w:t>
            </w:r>
            <w:r w:rsidRPr="00F54BF4">
              <w:rPr>
                <w:sz w:val="18"/>
                <w:szCs w:val="18"/>
              </w:rPr>
              <w:t>advertising</w:t>
            </w:r>
            <w:r w:rsidRPr="00F54BF4">
              <w:rPr>
                <w:spacing w:val="-17"/>
                <w:sz w:val="18"/>
                <w:szCs w:val="18"/>
              </w:rPr>
              <w:t xml:space="preserve"> </w:t>
            </w:r>
            <w:r w:rsidRPr="00F54BF4">
              <w:rPr>
                <w:sz w:val="18"/>
                <w:szCs w:val="18"/>
              </w:rPr>
              <w:t>purposes if required.</w:t>
            </w:r>
          </w:p>
          <w:p w14:paraId="0F03CFFD" w14:textId="77777777" w:rsidR="00047A86" w:rsidRPr="00F54BF4" w:rsidRDefault="00047A86" w:rsidP="0015768F">
            <w:pPr>
              <w:pStyle w:val="ListParagraph"/>
              <w:numPr>
                <w:ilvl w:val="0"/>
                <w:numId w:val="3"/>
              </w:numPr>
              <w:ind w:left="743"/>
              <w:rPr>
                <w:b/>
                <w:sz w:val="18"/>
                <w:szCs w:val="18"/>
              </w:rPr>
            </w:pPr>
            <w:r w:rsidRPr="00F54BF4">
              <w:rPr>
                <w:sz w:val="18"/>
                <w:szCs w:val="18"/>
              </w:rPr>
              <w:t>I have read, understood and agree to comply with Council’s permit conditions, and I agree to indemnify the Council against any action or claim for damages arising from work being undertaken under this permit.</w:t>
            </w:r>
          </w:p>
          <w:p w14:paraId="4EBC026A" w14:textId="1DB5888F" w:rsidR="00047A86" w:rsidRPr="00336AB3" w:rsidRDefault="00047A86" w:rsidP="0015768F">
            <w:pPr>
              <w:pStyle w:val="ListParagraph"/>
              <w:numPr>
                <w:ilvl w:val="0"/>
                <w:numId w:val="3"/>
              </w:numPr>
              <w:ind w:left="743"/>
              <w:rPr>
                <w:b/>
                <w:sz w:val="18"/>
                <w:szCs w:val="18"/>
              </w:rPr>
            </w:pPr>
            <w:r w:rsidRPr="00F54BF4">
              <w:rPr>
                <w:sz w:val="18"/>
                <w:szCs w:val="18"/>
              </w:rPr>
              <w:t xml:space="preserve">I will ensure safety at and around the works site is controlled and is in accordance with WorkCover requirements. </w:t>
            </w:r>
          </w:p>
          <w:p w14:paraId="204EE345" w14:textId="50657B62" w:rsidR="00336AB3" w:rsidRPr="00F54BF4" w:rsidRDefault="00336AB3" w:rsidP="00336AB3">
            <w:pPr>
              <w:pStyle w:val="ListParagraph"/>
              <w:numPr>
                <w:ilvl w:val="0"/>
                <w:numId w:val="3"/>
              </w:numPr>
              <w:ind w:left="743"/>
              <w:rPr>
                <w:b/>
                <w:sz w:val="18"/>
                <w:szCs w:val="18"/>
              </w:rPr>
            </w:pPr>
            <w:r w:rsidRPr="00336AB3">
              <w:rPr>
                <w:rFonts w:cs="Arial"/>
                <w:sz w:val="18"/>
                <w:szCs w:val="18"/>
              </w:rPr>
              <w:t xml:space="preserve">I understand that Council will not commence processing of my application until such time as fees are paid.  I agree to pay the fees within 7 days of receipt of an invoice from Council.  I understand that if the fees are not paid, the application will be rejected and returned to me. </w:t>
            </w:r>
          </w:p>
        </w:tc>
      </w:tr>
      <w:tr w:rsidR="00B41101" w:rsidRPr="00F54BF4" w14:paraId="0BF9EEE5" w14:textId="77777777" w:rsidTr="00BB737E">
        <w:trPr>
          <w:trHeight w:val="827"/>
        </w:trPr>
        <w:tc>
          <w:tcPr>
            <w:tcW w:w="2693" w:type="dxa"/>
            <w:tcBorders>
              <w:bottom w:val="single" w:sz="4" w:space="0" w:color="808080" w:themeColor="background1" w:themeShade="80"/>
            </w:tcBorders>
            <w:shd w:val="clear" w:color="auto" w:fill="D9D9D9" w:themeFill="background1" w:themeFillShade="D9"/>
            <w:vAlign w:val="center"/>
          </w:tcPr>
          <w:p w14:paraId="1227AA22" w14:textId="46398211" w:rsidR="00B41101" w:rsidRPr="00B41101" w:rsidRDefault="00B41101" w:rsidP="00B41101">
            <w:pPr>
              <w:rPr>
                <w:sz w:val="18"/>
                <w:szCs w:val="18"/>
              </w:rPr>
            </w:pPr>
            <w:r>
              <w:rPr>
                <w:rFonts w:cs="Arial"/>
                <w:sz w:val="20"/>
                <w:szCs w:val="20"/>
              </w:rPr>
              <w:t>Applicant’s signature</w:t>
            </w:r>
          </w:p>
        </w:tc>
        <w:tc>
          <w:tcPr>
            <w:tcW w:w="2693" w:type="dxa"/>
            <w:tcBorders>
              <w:bottom w:val="single" w:sz="4" w:space="0" w:color="808080" w:themeColor="background1" w:themeShade="80"/>
            </w:tcBorders>
            <w:vAlign w:val="center"/>
          </w:tcPr>
          <w:p w14:paraId="16B68630" w14:textId="77777777" w:rsidR="00B41101" w:rsidRPr="00B41101" w:rsidRDefault="00B41101" w:rsidP="00B41101">
            <w:pPr>
              <w:rPr>
                <w:sz w:val="18"/>
                <w:szCs w:val="18"/>
              </w:rPr>
            </w:pPr>
            <w:permStart w:id="1339648012" w:edGrp="everyone"/>
            <w:permEnd w:id="1339648012"/>
          </w:p>
        </w:tc>
        <w:tc>
          <w:tcPr>
            <w:tcW w:w="2693" w:type="dxa"/>
            <w:tcBorders>
              <w:bottom w:val="single" w:sz="4" w:space="0" w:color="808080" w:themeColor="background1" w:themeShade="80"/>
            </w:tcBorders>
            <w:shd w:val="clear" w:color="auto" w:fill="D9D9D9" w:themeFill="background1" w:themeFillShade="D9"/>
            <w:vAlign w:val="center"/>
          </w:tcPr>
          <w:p w14:paraId="73469CE0" w14:textId="273F9B85" w:rsidR="00B41101" w:rsidRPr="00B41101" w:rsidRDefault="00B41101" w:rsidP="00B41101">
            <w:pPr>
              <w:rPr>
                <w:sz w:val="18"/>
                <w:szCs w:val="18"/>
              </w:rPr>
            </w:pPr>
            <w:r>
              <w:rPr>
                <w:rFonts w:cs="Arial"/>
                <w:sz w:val="20"/>
                <w:szCs w:val="20"/>
              </w:rPr>
              <w:t>Date</w:t>
            </w:r>
          </w:p>
        </w:tc>
        <w:tc>
          <w:tcPr>
            <w:tcW w:w="2694" w:type="dxa"/>
            <w:tcBorders>
              <w:bottom w:val="single" w:sz="4" w:space="0" w:color="808080" w:themeColor="background1" w:themeShade="80"/>
            </w:tcBorders>
            <w:vAlign w:val="center"/>
          </w:tcPr>
          <w:p w14:paraId="0665D71C" w14:textId="6AC3EC10" w:rsidR="00B41101" w:rsidRPr="00B41101" w:rsidRDefault="00B41101" w:rsidP="00B41101">
            <w:pPr>
              <w:rPr>
                <w:sz w:val="18"/>
                <w:szCs w:val="18"/>
              </w:rPr>
            </w:pPr>
            <w:permStart w:id="1098611011" w:edGrp="everyone"/>
            <w:r w:rsidRPr="00535EEB">
              <w:rPr>
                <w:rFonts w:cs="Arial"/>
                <w:b/>
                <w:sz w:val="20"/>
                <w:szCs w:val="20"/>
              </w:rPr>
              <w:t>_____/_____/___</w:t>
            </w:r>
            <w:r w:rsidR="003E5F06">
              <w:rPr>
                <w:rFonts w:cs="Arial"/>
                <w:b/>
                <w:sz w:val="20"/>
                <w:szCs w:val="20"/>
              </w:rPr>
              <w:t>____</w:t>
            </w:r>
            <w:permEnd w:id="1098611011"/>
          </w:p>
        </w:tc>
      </w:tr>
      <w:bookmarkEnd w:id="5"/>
    </w:tbl>
    <w:p w14:paraId="031859FE" w14:textId="23785056" w:rsidR="00FA024B" w:rsidRDefault="00FA024B" w:rsidP="008D4C82">
      <w:pPr>
        <w:rPr>
          <w:sz w:val="18"/>
          <w:szCs w:val="18"/>
        </w:rPr>
      </w:pPr>
    </w:p>
    <w:p w14:paraId="59AEB674" w14:textId="77777777" w:rsidR="00FA024B" w:rsidRDefault="00FA024B">
      <w:pPr>
        <w:spacing w:after="200" w:line="276" w:lineRule="auto"/>
        <w:rPr>
          <w:sz w:val="18"/>
          <w:szCs w:val="18"/>
        </w:rPr>
      </w:pPr>
      <w:r>
        <w:rPr>
          <w:sz w:val="18"/>
          <w:szCs w:val="18"/>
        </w:rPr>
        <w:br w:type="page"/>
      </w:r>
    </w:p>
    <w:p w14:paraId="24246661" w14:textId="77777777" w:rsidR="00047A86" w:rsidRDefault="00047A86" w:rsidP="008D4C82">
      <w:pPr>
        <w:rPr>
          <w:sz w:val="18"/>
          <w:szCs w:val="18"/>
        </w:rPr>
      </w:pPr>
    </w:p>
    <w:tbl>
      <w:tblPr>
        <w:tblW w:w="1077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773"/>
      </w:tblGrid>
      <w:tr w:rsidR="00047A86" w:rsidRPr="00535EEB" w14:paraId="5673177F" w14:textId="77777777" w:rsidTr="00BB737E">
        <w:trPr>
          <w:trHeight w:val="227"/>
        </w:trPr>
        <w:tc>
          <w:tcPr>
            <w:tcW w:w="107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5841269C" w14:textId="77777777" w:rsidR="00047A86" w:rsidRPr="00535EEB" w:rsidRDefault="00047A86" w:rsidP="00CA06DD">
            <w:pPr>
              <w:rPr>
                <w:rFonts w:cs="Arial"/>
                <w:b/>
                <w:color w:val="545454"/>
                <w:sz w:val="20"/>
                <w:szCs w:val="20"/>
              </w:rPr>
            </w:pPr>
            <w:r w:rsidRPr="00535EEB">
              <w:rPr>
                <w:rFonts w:cs="Arial"/>
                <w:b/>
                <w:sz w:val="20"/>
                <w:szCs w:val="20"/>
                <w:shd w:val="clear" w:color="auto" w:fill="E6E6E6"/>
              </w:rPr>
              <w:t>Privacy statement</w:t>
            </w:r>
          </w:p>
        </w:tc>
      </w:tr>
      <w:tr w:rsidR="00047A86" w:rsidRPr="004A05CE" w14:paraId="36A12529" w14:textId="77777777" w:rsidTr="00BB737E">
        <w:trPr>
          <w:trHeight w:val="1814"/>
        </w:trPr>
        <w:tc>
          <w:tcPr>
            <w:tcW w:w="107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595867" w14:textId="77777777" w:rsidR="00047A86" w:rsidRPr="00634B80" w:rsidRDefault="00047A86" w:rsidP="00CA06DD">
            <w:pPr>
              <w:rPr>
                <w:rFonts w:cs="Arial"/>
                <w:sz w:val="18"/>
                <w:szCs w:val="18"/>
              </w:rPr>
            </w:pPr>
            <w:r w:rsidRPr="00634B80">
              <w:rPr>
                <w:sz w:val="18"/>
                <w:szCs w:val="18"/>
              </w:rPr>
              <w:t>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 the Government Information (Public Access) Act 2009 (GIPA Act) and in accordance with section 18(1)(b) of the NSW Privacy and Personal Information Protection Act 1998. For more information about your privacy please contact Inner West Council on (02) 9392 5000 and ask to speak with the Privacy Officer. Alternatively, you may email Council at council@innerwest.nsw.gov.au or write to us at P.O. Box 14, Petersham, NSW 2049.</w:t>
            </w:r>
          </w:p>
        </w:tc>
      </w:tr>
    </w:tbl>
    <w:p w14:paraId="25BBADDD" w14:textId="41FEAADE" w:rsidR="00F179CA" w:rsidRDefault="00F179CA" w:rsidP="00047A86">
      <w:pPr>
        <w:rPr>
          <w:rFonts w:cs="Arial"/>
          <w:sz w:val="16"/>
        </w:rPr>
      </w:pPr>
    </w:p>
    <w:tbl>
      <w:tblPr>
        <w:tblW w:w="10773" w:type="dxa"/>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773"/>
      </w:tblGrid>
      <w:tr w:rsidR="003E4E1C" w:rsidRPr="006A5833" w14:paraId="5F560032" w14:textId="77777777" w:rsidTr="00AD589C">
        <w:trPr>
          <w:trHeight w:val="225"/>
        </w:trPr>
        <w:tc>
          <w:tcPr>
            <w:tcW w:w="107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74A7AAF2" w14:textId="77777777" w:rsidR="003E4E1C" w:rsidRPr="006A5833" w:rsidRDefault="003E4E1C" w:rsidP="00AD589C">
            <w:pPr>
              <w:rPr>
                <w:rFonts w:cs="Arial"/>
                <w:b/>
                <w:color w:val="545454"/>
                <w:sz w:val="20"/>
                <w:szCs w:val="20"/>
              </w:rPr>
            </w:pPr>
            <w:r w:rsidRPr="006A5833">
              <w:rPr>
                <w:rFonts w:cs="Arial"/>
                <w:b/>
                <w:sz w:val="20"/>
                <w:szCs w:val="20"/>
                <w:shd w:val="clear" w:color="auto" w:fill="E6E6E6"/>
              </w:rPr>
              <w:t>How to Lodge</w:t>
            </w:r>
          </w:p>
        </w:tc>
      </w:tr>
      <w:tr w:rsidR="003E4E1C" w:rsidRPr="00357D41" w14:paraId="3E716BFB" w14:textId="77777777" w:rsidTr="00357D4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3084"/>
        </w:trPr>
        <w:tc>
          <w:tcPr>
            <w:tcW w:w="10773" w:type="dxa"/>
            <w:tcBorders>
              <w:top w:val="single" w:sz="4" w:space="0" w:color="808080" w:themeColor="background1" w:themeShade="80"/>
              <w:left w:val="single" w:sz="4" w:space="0" w:color="808080" w:themeColor="background1" w:themeShade="80"/>
              <w:bottom w:val="nil"/>
              <w:right w:val="single" w:sz="4" w:space="0" w:color="999999"/>
            </w:tcBorders>
          </w:tcPr>
          <w:p w14:paraId="518AD311" w14:textId="7F861D55" w:rsidR="003E4E1C" w:rsidRPr="00547BFD" w:rsidRDefault="003E4E1C" w:rsidP="00357D41">
            <w:pPr>
              <w:widowControl w:val="0"/>
              <w:autoSpaceDE w:val="0"/>
              <w:autoSpaceDN w:val="0"/>
              <w:spacing w:before="60" w:line="227" w:lineRule="exact"/>
              <w:ind w:left="139"/>
              <w:rPr>
                <w:rFonts w:eastAsia="Arial" w:cs="Arial"/>
                <w:sz w:val="20"/>
                <w:szCs w:val="20"/>
                <w:lang w:eastAsia="en-AU" w:bidi="en-AU"/>
              </w:rPr>
            </w:pPr>
            <w:r w:rsidRPr="00547BFD">
              <w:rPr>
                <w:rFonts w:eastAsia="Arial" w:cs="Arial"/>
                <w:sz w:val="20"/>
                <w:szCs w:val="20"/>
                <w:lang w:eastAsia="en-AU" w:bidi="en-AU"/>
              </w:rPr>
              <w:t>Lodging an application requires a completed application form, all mandatory documents, all relevant information and payment of the required fees.</w:t>
            </w:r>
          </w:p>
          <w:p w14:paraId="045D3FF1" w14:textId="66A98724" w:rsidR="00A34626" w:rsidRDefault="00A34626" w:rsidP="00A34626">
            <w:pPr>
              <w:spacing w:before="1" w:line="199" w:lineRule="auto"/>
              <w:ind w:left="112" w:right="1787"/>
              <w:rPr>
                <w:b/>
              </w:rPr>
            </w:pPr>
            <w:r>
              <w:rPr>
                <w:b/>
              </w:rPr>
              <w:t xml:space="preserve">Applications can be lodged online on Council’s website at: </w:t>
            </w:r>
            <w:hyperlink r:id="rId11">
              <w:r>
                <w:rPr>
                  <w:b/>
                  <w:color w:val="0000FF"/>
                  <w:u w:val="thick" w:color="0000FF"/>
                </w:rPr>
                <w:t>www.innerwest.nsw.gov.au/about/get-in-touch/online-self-service</w:t>
              </w:r>
            </w:hyperlink>
          </w:p>
          <w:p w14:paraId="3D0ACD62" w14:textId="77777777" w:rsidR="003E4E1C" w:rsidRPr="00EA549A" w:rsidRDefault="003E4E1C" w:rsidP="00AD589C">
            <w:pPr>
              <w:pStyle w:val="ListParagraph"/>
              <w:widowControl w:val="0"/>
              <w:numPr>
                <w:ilvl w:val="0"/>
                <w:numId w:val="15"/>
              </w:numPr>
              <w:autoSpaceDE w:val="0"/>
              <w:autoSpaceDN w:val="0"/>
              <w:spacing w:line="227" w:lineRule="exact"/>
              <w:ind w:left="706" w:right="274" w:hanging="425"/>
              <w:rPr>
                <w:rFonts w:eastAsia="Arial" w:cs="Arial"/>
                <w:sz w:val="20"/>
                <w:szCs w:val="20"/>
                <w:lang w:eastAsia="en-AU" w:bidi="en-AU"/>
              </w:rPr>
            </w:pPr>
            <w:r w:rsidRPr="00EA549A">
              <w:rPr>
                <w:rFonts w:eastAsia="Arial" w:cs="Arial"/>
                <w:sz w:val="20"/>
                <w:szCs w:val="20"/>
                <w:lang w:eastAsia="en-AU" w:bidi="en-AU"/>
              </w:rPr>
              <w:t xml:space="preserve">For applications being lodged in person or by mail, all documents must be contained on a USB device. </w:t>
            </w:r>
          </w:p>
          <w:p w14:paraId="6275FE3E" w14:textId="77777777" w:rsidR="003E4E1C" w:rsidRPr="00EA549A" w:rsidRDefault="003E4E1C" w:rsidP="00AD589C">
            <w:pPr>
              <w:pStyle w:val="ListParagraph"/>
              <w:widowControl w:val="0"/>
              <w:numPr>
                <w:ilvl w:val="0"/>
                <w:numId w:val="15"/>
              </w:numPr>
              <w:autoSpaceDE w:val="0"/>
              <w:autoSpaceDN w:val="0"/>
              <w:spacing w:line="227" w:lineRule="exact"/>
              <w:ind w:left="706" w:right="274" w:hanging="425"/>
              <w:rPr>
                <w:rFonts w:eastAsia="Arial" w:cs="Arial"/>
                <w:sz w:val="20"/>
                <w:szCs w:val="20"/>
                <w:lang w:eastAsia="en-AU" w:bidi="en-AU"/>
              </w:rPr>
            </w:pPr>
            <w:r w:rsidRPr="00EA549A">
              <w:rPr>
                <w:rFonts w:eastAsia="Arial" w:cs="Arial"/>
                <w:sz w:val="20"/>
                <w:szCs w:val="20"/>
                <w:lang w:eastAsia="en-AU" w:bidi="en-AU"/>
              </w:rPr>
              <w:t>All documents including plans must be submitted as separate PDF files, viewable in Adobe Acrobat – each document with clear (descriptive) file names.</w:t>
            </w:r>
          </w:p>
          <w:p w14:paraId="63A781F7" w14:textId="77777777" w:rsidR="003E4E1C" w:rsidRPr="00EA549A" w:rsidRDefault="003E4E1C" w:rsidP="00AD589C">
            <w:pPr>
              <w:pStyle w:val="ListParagraph"/>
              <w:widowControl w:val="0"/>
              <w:numPr>
                <w:ilvl w:val="0"/>
                <w:numId w:val="15"/>
              </w:numPr>
              <w:autoSpaceDE w:val="0"/>
              <w:autoSpaceDN w:val="0"/>
              <w:spacing w:line="227" w:lineRule="exact"/>
              <w:ind w:left="706" w:right="274" w:hanging="425"/>
              <w:rPr>
                <w:rFonts w:eastAsia="Arial" w:cs="Arial"/>
                <w:sz w:val="20"/>
                <w:szCs w:val="20"/>
                <w:lang w:eastAsia="en-AU" w:bidi="en-AU"/>
              </w:rPr>
            </w:pPr>
            <w:r w:rsidRPr="00EA549A">
              <w:rPr>
                <w:rFonts w:eastAsia="Arial" w:cs="Arial"/>
                <w:sz w:val="20"/>
                <w:szCs w:val="20"/>
                <w:lang w:eastAsia="en-AU" w:bidi="en-AU"/>
              </w:rPr>
              <w:t>Security settings (including passwords and editing restrictions) must not be applied to electronic documents.</w:t>
            </w:r>
          </w:p>
          <w:p w14:paraId="2C31BAB9" w14:textId="77777777" w:rsidR="003E4E1C" w:rsidRPr="00EA549A" w:rsidRDefault="003E4E1C" w:rsidP="00AD589C">
            <w:pPr>
              <w:pStyle w:val="ListParagraph"/>
              <w:widowControl w:val="0"/>
              <w:numPr>
                <w:ilvl w:val="0"/>
                <w:numId w:val="15"/>
              </w:numPr>
              <w:autoSpaceDE w:val="0"/>
              <w:autoSpaceDN w:val="0"/>
              <w:spacing w:line="227" w:lineRule="exact"/>
              <w:ind w:left="706" w:right="274" w:hanging="425"/>
              <w:rPr>
                <w:rFonts w:eastAsia="Arial" w:cs="Arial"/>
                <w:sz w:val="20"/>
                <w:szCs w:val="20"/>
                <w:lang w:eastAsia="en-AU" w:bidi="en-AU"/>
              </w:rPr>
            </w:pPr>
            <w:r w:rsidRPr="00EA549A">
              <w:rPr>
                <w:rFonts w:eastAsia="Arial" w:cs="Arial"/>
                <w:sz w:val="20"/>
                <w:szCs w:val="20"/>
                <w:lang w:eastAsia="en-AU" w:bidi="en-AU"/>
              </w:rPr>
              <w:t>Files larger than 5MB should be separated logically and supplied as separate PDF files.</w:t>
            </w:r>
          </w:p>
          <w:p w14:paraId="0AD50475" w14:textId="77777777" w:rsidR="003E4E1C" w:rsidRPr="00357D41" w:rsidRDefault="003E4E1C" w:rsidP="00AD589C">
            <w:pPr>
              <w:widowControl w:val="0"/>
              <w:autoSpaceDE w:val="0"/>
              <w:autoSpaceDN w:val="0"/>
              <w:spacing w:line="227" w:lineRule="exact"/>
              <w:ind w:left="139"/>
              <w:rPr>
                <w:rFonts w:eastAsia="Arial" w:cs="Arial"/>
                <w:sz w:val="18"/>
                <w:szCs w:val="18"/>
                <w:lang w:eastAsia="en-AU" w:bidi="en-AU"/>
              </w:rPr>
            </w:pPr>
          </w:p>
          <w:p w14:paraId="2918A74A" w14:textId="77777777" w:rsidR="003E4E1C" w:rsidRPr="00357D41" w:rsidRDefault="003E4E1C" w:rsidP="00AD589C">
            <w:pPr>
              <w:widowControl w:val="0"/>
              <w:autoSpaceDE w:val="0"/>
              <w:autoSpaceDN w:val="0"/>
              <w:ind w:left="139" w:right="463"/>
              <w:rPr>
                <w:rFonts w:eastAsia="Arial" w:cs="Arial"/>
                <w:sz w:val="18"/>
                <w:szCs w:val="18"/>
                <w:lang w:eastAsia="en-AU" w:bidi="en-AU"/>
              </w:rPr>
            </w:pPr>
            <w:r w:rsidRPr="00357D41">
              <w:rPr>
                <w:rFonts w:eastAsia="Arial" w:cs="Arial"/>
                <w:b/>
                <w:sz w:val="18"/>
                <w:szCs w:val="18"/>
                <w:lang w:eastAsia="en-AU" w:bidi="en-AU"/>
              </w:rPr>
              <w:t>Lodge online:</w:t>
            </w:r>
            <w:r w:rsidRPr="00357D41">
              <w:rPr>
                <w:rFonts w:eastAsia="Arial" w:cs="Arial"/>
                <w:sz w:val="18"/>
                <w:szCs w:val="18"/>
                <w:lang w:eastAsia="en-AU" w:bidi="en-AU"/>
              </w:rPr>
              <w:t xml:space="preserve"> </w:t>
            </w:r>
            <w:hyperlink r:id="rId12" w:history="1">
              <w:r w:rsidRPr="00357D41">
                <w:rPr>
                  <w:rStyle w:val="Hyperlink"/>
                  <w:rFonts w:eastAsia="Arial" w:cs="Arial"/>
                  <w:sz w:val="18"/>
                  <w:szCs w:val="18"/>
                  <w:lang w:eastAsia="en-AU" w:bidi="en-AU"/>
                </w:rPr>
                <w:t>www.innerwest.nsw.gov.au/about/get-in-touch/online-self-service</w:t>
              </w:r>
            </w:hyperlink>
          </w:p>
          <w:p w14:paraId="31D690DC" w14:textId="77777777" w:rsidR="003E4E1C" w:rsidRPr="00357D41" w:rsidRDefault="003E4E1C" w:rsidP="00AD589C">
            <w:pPr>
              <w:widowControl w:val="0"/>
              <w:autoSpaceDE w:val="0"/>
              <w:autoSpaceDN w:val="0"/>
              <w:ind w:left="139"/>
              <w:rPr>
                <w:rFonts w:eastAsia="Arial" w:cs="Arial"/>
                <w:b/>
                <w:sz w:val="18"/>
                <w:szCs w:val="18"/>
                <w:lang w:eastAsia="en-AU" w:bidi="en-AU"/>
              </w:rPr>
            </w:pPr>
          </w:p>
          <w:p w14:paraId="0F800CA2" w14:textId="77777777" w:rsidR="003E4E1C" w:rsidRPr="00357D41" w:rsidRDefault="003E4E1C" w:rsidP="00AD589C">
            <w:pPr>
              <w:widowControl w:val="0"/>
              <w:autoSpaceDE w:val="0"/>
              <w:autoSpaceDN w:val="0"/>
              <w:ind w:left="139"/>
              <w:rPr>
                <w:rFonts w:eastAsia="Arial" w:cs="Arial"/>
                <w:sz w:val="18"/>
                <w:szCs w:val="18"/>
                <w:lang w:eastAsia="en-AU" w:bidi="en-AU"/>
              </w:rPr>
            </w:pPr>
            <w:r w:rsidRPr="00357D41">
              <w:rPr>
                <w:rFonts w:eastAsia="Arial" w:cs="Arial"/>
                <w:b/>
                <w:sz w:val="18"/>
                <w:szCs w:val="18"/>
                <w:lang w:eastAsia="en-AU" w:bidi="en-AU"/>
              </w:rPr>
              <w:t xml:space="preserve">Lodge by mail: </w:t>
            </w:r>
            <w:r w:rsidRPr="00357D41">
              <w:rPr>
                <w:rFonts w:eastAsia="Arial" w:cs="Arial"/>
                <w:sz w:val="18"/>
                <w:szCs w:val="18"/>
                <w:lang w:eastAsia="en-AU" w:bidi="en-AU"/>
              </w:rPr>
              <w:t>Inner West Council, PO Box 14, Petersham NSW 2049</w:t>
            </w:r>
          </w:p>
        </w:tc>
      </w:tr>
      <w:tr w:rsidR="00FD3159" w:rsidRPr="00357D41" w14:paraId="1CE8EA11" w14:textId="77777777" w:rsidTr="005707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50"/>
        </w:trPr>
        <w:tc>
          <w:tcPr>
            <w:tcW w:w="10773" w:type="dxa"/>
            <w:tcBorders>
              <w:top w:val="nil"/>
              <w:left w:val="single" w:sz="4" w:space="0" w:color="808080" w:themeColor="background1" w:themeShade="80"/>
              <w:bottom w:val="nil"/>
              <w:right w:val="single" w:sz="4" w:space="0" w:color="999999"/>
            </w:tcBorders>
          </w:tcPr>
          <w:p w14:paraId="589F7CB9" w14:textId="77777777" w:rsidR="00FD3159" w:rsidRPr="00FD3159" w:rsidRDefault="00FD3159" w:rsidP="00357D41">
            <w:pPr>
              <w:widowControl w:val="0"/>
              <w:tabs>
                <w:tab w:val="left" w:pos="2116"/>
              </w:tabs>
              <w:autoSpaceDE w:val="0"/>
              <w:autoSpaceDN w:val="0"/>
              <w:ind w:left="139"/>
              <w:rPr>
                <w:rFonts w:eastAsia="Arial" w:cs="Arial"/>
                <w:sz w:val="20"/>
                <w:szCs w:val="20"/>
                <w:lang w:eastAsia="en-AU" w:bidi="en-AU"/>
              </w:rPr>
            </w:pPr>
            <w:r w:rsidRPr="00FD3159">
              <w:rPr>
                <w:rFonts w:eastAsia="Arial" w:cs="Arial"/>
                <w:b/>
                <w:sz w:val="20"/>
                <w:szCs w:val="20"/>
                <w:lang w:eastAsia="en-AU" w:bidi="en-AU"/>
              </w:rPr>
              <w:t>Lodge</w:t>
            </w:r>
            <w:r w:rsidRPr="00FD3159">
              <w:rPr>
                <w:rFonts w:eastAsia="Arial" w:cs="Arial"/>
                <w:b/>
                <w:spacing w:val="-4"/>
                <w:sz w:val="20"/>
                <w:szCs w:val="20"/>
                <w:lang w:eastAsia="en-AU" w:bidi="en-AU"/>
              </w:rPr>
              <w:t xml:space="preserve"> </w:t>
            </w:r>
            <w:r w:rsidRPr="00FD3159">
              <w:rPr>
                <w:rFonts w:eastAsia="Arial" w:cs="Arial"/>
                <w:b/>
                <w:sz w:val="20"/>
                <w:szCs w:val="20"/>
                <w:lang w:eastAsia="en-AU" w:bidi="en-AU"/>
              </w:rPr>
              <w:t>in</w:t>
            </w:r>
            <w:r w:rsidRPr="00FD3159">
              <w:rPr>
                <w:rFonts w:eastAsia="Arial" w:cs="Arial"/>
                <w:b/>
                <w:spacing w:val="-2"/>
                <w:sz w:val="20"/>
                <w:szCs w:val="20"/>
                <w:lang w:eastAsia="en-AU" w:bidi="en-AU"/>
              </w:rPr>
              <w:t xml:space="preserve"> </w:t>
            </w:r>
            <w:r w:rsidRPr="00FD3159">
              <w:rPr>
                <w:rFonts w:eastAsia="Arial" w:cs="Arial"/>
                <w:b/>
                <w:sz w:val="20"/>
                <w:szCs w:val="20"/>
                <w:lang w:eastAsia="en-AU" w:bidi="en-AU"/>
              </w:rPr>
              <w:t xml:space="preserve">person: </w:t>
            </w:r>
            <w:r w:rsidRPr="00FD3159">
              <w:rPr>
                <w:rFonts w:eastAsia="Arial" w:cs="Arial"/>
                <w:sz w:val="20"/>
                <w:szCs w:val="20"/>
                <w:lang w:eastAsia="en-AU" w:bidi="en-AU"/>
              </w:rPr>
              <w:t>Inner West Council’s Customer Service</w:t>
            </w:r>
            <w:r w:rsidRPr="00FD3159">
              <w:rPr>
                <w:rFonts w:eastAsia="Arial" w:cs="Arial"/>
                <w:spacing w:val="-8"/>
                <w:sz w:val="20"/>
                <w:szCs w:val="20"/>
                <w:lang w:eastAsia="en-AU" w:bidi="en-AU"/>
              </w:rPr>
              <w:t xml:space="preserve"> </w:t>
            </w:r>
            <w:r w:rsidRPr="00FD3159">
              <w:rPr>
                <w:rFonts w:eastAsia="Arial" w:cs="Arial"/>
                <w:sz w:val="20"/>
                <w:szCs w:val="20"/>
                <w:lang w:eastAsia="en-AU" w:bidi="en-AU"/>
              </w:rPr>
              <w:t xml:space="preserve">Centres: </w:t>
            </w:r>
          </w:p>
          <w:p w14:paraId="3894F590" w14:textId="574E719D" w:rsidR="00EA549A" w:rsidRPr="00EA549A" w:rsidRDefault="00FD3159" w:rsidP="00EA549A">
            <w:pPr>
              <w:widowControl w:val="0"/>
              <w:numPr>
                <w:ilvl w:val="0"/>
                <w:numId w:val="4"/>
              </w:numPr>
              <w:autoSpaceDE w:val="0"/>
              <w:autoSpaceDN w:val="0"/>
              <w:spacing w:line="276" w:lineRule="auto"/>
              <w:ind w:left="139" w:firstLine="394"/>
              <w:rPr>
                <w:rFonts w:eastAsia="Arial" w:cs="Arial"/>
                <w:sz w:val="20"/>
                <w:szCs w:val="20"/>
                <w:lang w:eastAsia="en-AU" w:bidi="en-AU"/>
              </w:rPr>
            </w:pPr>
            <w:r w:rsidRPr="00FD3159">
              <w:rPr>
                <w:rFonts w:eastAsia="Arial" w:cs="Arial"/>
                <w:sz w:val="20"/>
                <w:szCs w:val="20"/>
                <w:lang w:eastAsia="en-AU" w:bidi="en-AU"/>
              </w:rPr>
              <w:t>Ashfield – 260 Liverpool Road</w:t>
            </w:r>
            <w:r w:rsidRPr="00FD3159">
              <w:rPr>
                <w:rFonts w:eastAsia="Arial" w:cs="Arial"/>
                <w:spacing w:val="-4"/>
                <w:sz w:val="20"/>
                <w:szCs w:val="20"/>
                <w:lang w:eastAsia="en-AU" w:bidi="en-AU"/>
              </w:rPr>
              <w:t xml:space="preserve"> </w:t>
            </w:r>
            <w:r w:rsidRPr="00FD3159">
              <w:rPr>
                <w:rFonts w:eastAsia="Arial" w:cs="Arial"/>
                <w:sz w:val="20"/>
                <w:szCs w:val="20"/>
                <w:lang w:eastAsia="en-AU" w:bidi="en-AU"/>
              </w:rPr>
              <w:t>Ashfield.</w:t>
            </w:r>
          </w:p>
          <w:p w14:paraId="55936A57" w14:textId="77777777" w:rsidR="00FD3159" w:rsidRPr="00FD3159" w:rsidRDefault="00FD3159" w:rsidP="00EA549A">
            <w:pPr>
              <w:widowControl w:val="0"/>
              <w:numPr>
                <w:ilvl w:val="0"/>
                <w:numId w:val="4"/>
              </w:numPr>
              <w:autoSpaceDE w:val="0"/>
              <w:autoSpaceDN w:val="0"/>
              <w:spacing w:line="276" w:lineRule="auto"/>
              <w:ind w:left="139" w:firstLine="394"/>
              <w:rPr>
                <w:rFonts w:eastAsia="Arial" w:cs="Arial"/>
                <w:sz w:val="20"/>
                <w:szCs w:val="20"/>
                <w:lang w:eastAsia="en-AU" w:bidi="en-AU"/>
              </w:rPr>
            </w:pPr>
            <w:r w:rsidRPr="00FD3159">
              <w:rPr>
                <w:rFonts w:eastAsia="Arial" w:cs="Arial"/>
                <w:sz w:val="20"/>
                <w:szCs w:val="20"/>
                <w:lang w:eastAsia="en-AU" w:bidi="en-AU"/>
              </w:rPr>
              <w:t>Leichhardt – 7-15 Wetherill Street</w:t>
            </w:r>
            <w:r w:rsidRPr="00FD3159">
              <w:rPr>
                <w:rFonts w:eastAsia="Arial" w:cs="Arial"/>
                <w:spacing w:val="-6"/>
                <w:sz w:val="20"/>
                <w:szCs w:val="20"/>
                <w:lang w:eastAsia="en-AU" w:bidi="en-AU"/>
              </w:rPr>
              <w:t xml:space="preserve"> </w:t>
            </w:r>
            <w:r w:rsidRPr="00FD3159">
              <w:rPr>
                <w:rFonts w:eastAsia="Arial" w:cs="Arial"/>
                <w:sz w:val="20"/>
                <w:szCs w:val="20"/>
                <w:lang w:eastAsia="en-AU" w:bidi="en-AU"/>
              </w:rPr>
              <w:t>Leichhardt.</w:t>
            </w:r>
          </w:p>
          <w:p w14:paraId="1A753116" w14:textId="19243CB6" w:rsidR="00FD3159" w:rsidRPr="00FD3159" w:rsidRDefault="00FD3159" w:rsidP="00AD589C">
            <w:pPr>
              <w:widowControl w:val="0"/>
              <w:tabs>
                <w:tab w:val="left" w:pos="2116"/>
              </w:tabs>
              <w:autoSpaceDE w:val="0"/>
              <w:autoSpaceDN w:val="0"/>
              <w:ind w:left="139"/>
              <w:rPr>
                <w:rFonts w:eastAsia="Arial" w:cs="Arial"/>
                <w:b/>
                <w:bCs/>
                <w:sz w:val="20"/>
                <w:szCs w:val="20"/>
                <w:lang w:eastAsia="en-AU" w:bidi="en-AU"/>
              </w:rPr>
            </w:pPr>
            <w:r w:rsidRPr="00FD3159">
              <w:rPr>
                <w:rFonts w:eastAsia="Arial" w:cs="Arial"/>
                <w:sz w:val="20"/>
                <w:szCs w:val="20"/>
                <w:lang w:eastAsia="en-AU" w:bidi="en-AU"/>
              </w:rPr>
              <w:t>Petersham – 2-14 Fisher Street</w:t>
            </w:r>
            <w:r w:rsidRPr="00FD3159">
              <w:rPr>
                <w:rFonts w:eastAsia="Arial" w:cs="Arial"/>
                <w:spacing w:val="1"/>
                <w:sz w:val="20"/>
                <w:szCs w:val="20"/>
                <w:lang w:eastAsia="en-AU" w:bidi="en-AU"/>
              </w:rPr>
              <w:t xml:space="preserve"> </w:t>
            </w:r>
            <w:r w:rsidRPr="00FD3159">
              <w:rPr>
                <w:rFonts w:eastAsia="Arial" w:cs="Arial"/>
                <w:sz w:val="20"/>
                <w:szCs w:val="20"/>
                <w:lang w:eastAsia="en-AU" w:bidi="en-AU"/>
              </w:rPr>
              <w:t>Petersham.</w:t>
            </w:r>
          </w:p>
        </w:tc>
      </w:tr>
      <w:tr w:rsidR="003E4E1C" w:rsidRPr="00357D41" w14:paraId="3E657C03" w14:textId="77777777" w:rsidTr="00AD589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50"/>
        </w:trPr>
        <w:tc>
          <w:tcPr>
            <w:tcW w:w="10773" w:type="dxa"/>
            <w:tcBorders>
              <w:top w:val="nil"/>
              <w:left w:val="single" w:sz="4" w:space="0" w:color="808080" w:themeColor="background1" w:themeShade="80"/>
              <w:bottom w:val="single" w:sz="4" w:space="0" w:color="999999"/>
              <w:right w:val="single" w:sz="4" w:space="0" w:color="999999"/>
            </w:tcBorders>
          </w:tcPr>
          <w:p w14:paraId="2E68562F" w14:textId="77777777" w:rsidR="003E4E1C" w:rsidRPr="00FD3159" w:rsidRDefault="003E4E1C" w:rsidP="00AD589C">
            <w:pPr>
              <w:widowControl w:val="0"/>
              <w:autoSpaceDE w:val="0"/>
              <w:autoSpaceDN w:val="0"/>
              <w:spacing w:before="116" w:line="242" w:lineRule="auto"/>
              <w:ind w:left="139" w:right="1741" w:hanging="16"/>
              <w:rPr>
                <w:rFonts w:eastAsia="Arial" w:cs="Arial"/>
                <w:sz w:val="20"/>
                <w:szCs w:val="20"/>
                <w:lang w:eastAsia="en-AU" w:bidi="en-AU"/>
              </w:rPr>
            </w:pPr>
            <w:r w:rsidRPr="00FD3159">
              <w:rPr>
                <w:rFonts w:eastAsia="Arial" w:cs="Arial"/>
                <w:b/>
                <w:sz w:val="20"/>
                <w:szCs w:val="20"/>
                <w:lang w:eastAsia="en-AU" w:bidi="en-AU"/>
              </w:rPr>
              <w:t xml:space="preserve">Opening hours: </w:t>
            </w:r>
            <w:r w:rsidRPr="00FD3159">
              <w:rPr>
                <w:rFonts w:eastAsia="Arial" w:cs="Arial"/>
                <w:sz w:val="20"/>
                <w:szCs w:val="20"/>
                <w:lang w:eastAsia="en-AU" w:bidi="en-AU"/>
              </w:rPr>
              <w:t xml:space="preserve">Monday-Friday, 8:30am-5:00pm </w:t>
            </w:r>
            <w:hyperlink r:id="rId13">
              <w:r w:rsidRPr="00FD3159">
                <w:rPr>
                  <w:rFonts w:eastAsia="Arial" w:cs="Arial"/>
                  <w:sz w:val="20"/>
                  <w:szCs w:val="20"/>
                  <w:u w:val="single"/>
                  <w:lang w:eastAsia="en-AU" w:bidi="en-AU"/>
                </w:rPr>
                <w:t>www.innerwest.nsw.gov.au/ContactUs</w:t>
              </w:r>
            </w:hyperlink>
          </w:p>
          <w:p w14:paraId="73BF11E7" w14:textId="77777777" w:rsidR="003E4E1C" w:rsidRPr="00FD3159" w:rsidRDefault="003E4E1C" w:rsidP="00AD589C">
            <w:pPr>
              <w:widowControl w:val="0"/>
              <w:autoSpaceDE w:val="0"/>
              <w:autoSpaceDN w:val="0"/>
              <w:spacing w:before="117"/>
              <w:ind w:left="139" w:hanging="16"/>
              <w:rPr>
                <w:rFonts w:eastAsia="Arial" w:cs="Arial"/>
                <w:sz w:val="20"/>
                <w:szCs w:val="20"/>
                <w:lang w:eastAsia="en-AU" w:bidi="en-AU"/>
              </w:rPr>
            </w:pPr>
            <w:r w:rsidRPr="00FD3159">
              <w:rPr>
                <w:rFonts w:eastAsia="Arial" w:cs="Arial"/>
                <w:b/>
                <w:sz w:val="20"/>
                <w:szCs w:val="20"/>
                <w:lang w:eastAsia="en-AU" w:bidi="en-AU"/>
              </w:rPr>
              <w:t xml:space="preserve">Cashiering: </w:t>
            </w:r>
            <w:r w:rsidRPr="00FD3159">
              <w:rPr>
                <w:rFonts w:eastAsia="Arial" w:cs="Arial"/>
                <w:sz w:val="20"/>
                <w:szCs w:val="20"/>
                <w:lang w:eastAsia="en-AU" w:bidi="en-AU"/>
              </w:rPr>
              <w:t>8:30am-4:30pm.</w:t>
            </w:r>
          </w:p>
          <w:p w14:paraId="041EBA0A" w14:textId="77777777" w:rsidR="003E4E1C" w:rsidRPr="00FD3159" w:rsidRDefault="003E4E1C" w:rsidP="00AD589C">
            <w:pPr>
              <w:widowControl w:val="0"/>
              <w:autoSpaceDE w:val="0"/>
              <w:autoSpaceDN w:val="0"/>
              <w:spacing w:before="120"/>
              <w:ind w:left="139"/>
              <w:rPr>
                <w:rFonts w:eastAsia="Arial" w:cs="Arial"/>
                <w:sz w:val="20"/>
                <w:szCs w:val="20"/>
                <w:lang w:eastAsia="en-AU" w:bidi="en-AU"/>
              </w:rPr>
            </w:pPr>
            <w:r w:rsidRPr="00FD3159">
              <w:rPr>
                <w:rFonts w:eastAsia="Arial" w:cs="Arial"/>
                <w:b/>
                <w:sz w:val="20"/>
                <w:szCs w:val="20"/>
                <w:lang w:eastAsia="en-AU" w:bidi="en-AU"/>
              </w:rPr>
              <w:t xml:space="preserve">Fees and charges: </w:t>
            </w:r>
            <w:r w:rsidRPr="00FD3159">
              <w:rPr>
                <w:rFonts w:eastAsia="Arial" w:cs="Arial"/>
                <w:bCs/>
                <w:sz w:val="20"/>
                <w:szCs w:val="20"/>
                <w:lang w:eastAsia="en-AU" w:bidi="en-AU"/>
              </w:rPr>
              <w:t>This form does not necessarily include a comprehensive list of the fees that may be applicable. Council will advise you of any additional fees after assessment of the application and payment will be required prior to any approval.</w:t>
            </w:r>
            <w:r w:rsidRPr="00FD3159">
              <w:rPr>
                <w:rFonts w:eastAsia="Arial" w:cs="Arial"/>
                <w:b/>
                <w:sz w:val="20"/>
                <w:szCs w:val="20"/>
                <w:lang w:eastAsia="en-AU" w:bidi="en-AU"/>
              </w:rPr>
              <w:t xml:space="preserve"> </w:t>
            </w:r>
            <w:r w:rsidRPr="00FD3159">
              <w:rPr>
                <w:rFonts w:eastAsia="Arial" w:cs="Arial"/>
                <w:sz w:val="20"/>
                <w:szCs w:val="20"/>
                <w:lang w:eastAsia="en-AU" w:bidi="en-AU"/>
              </w:rPr>
              <w:t xml:space="preserve">Find fees and charges on the Council website: </w:t>
            </w:r>
            <w:hyperlink r:id="rId14">
              <w:r w:rsidRPr="00FD3159">
                <w:rPr>
                  <w:rFonts w:eastAsia="Arial" w:cs="Arial"/>
                  <w:sz w:val="20"/>
                  <w:szCs w:val="20"/>
                  <w:u w:val="single"/>
                  <w:lang w:eastAsia="en-AU" w:bidi="en-AU"/>
                </w:rPr>
                <w:t>www.innerwest.nsw.gov.au/FeesAndCharges</w:t>
              </w:r>
            </w:hyperlink>
          </w:p>
          <w:p w14:paraId="0717306D" w14:textId="77777777" w:rsidR="003E4E1C" w:rsidRPr="00FD3159" w:rsidRDefault="003E4E1C" w:rsidP="00AD589C">
            <w:pPr>
              <w:widowControl w:val="0"/>
              <w:autoSpaceDE w:val="0"/>
              <w:autoSpaceDN w:val="0"/>
              <w:spacing w:before="121"/>
              <w:ind w:left="139"/>
              <w:rPr>
                <w:rFonts w:eastAsia="Arial" w:cs="Arial"/>
                <w:sz w:val="20"/>
                <w:szCs w:val="20"/>
                <w:lang w:eastAsia="en-AU" w:bidi="en-AU"/>
              </w:rPr>
            </w:pPr>
            <w:r w:rsidRPr="00FD3159">
              <w:rPr>
                <w:rFonts w:eastAsia="Arial" w:cs="Arial"/>
                <w:b/>
                <w:sz w:val="20"/>
                <w:szCs w:val="20"/>
                <w:lang w:eastAsia="en-AU" w:bidi="en-AU"/>
              </w:rPr>
              <w:t>Cheques are to be made payable to</w:t>
            </w:r>
            <w:r w:rsidRPr="00FD3159">
              <w:rPr>
                <w:rFonts w:eastAsia="Arial" w:cs="Arial"/>
                <w:sz w:val="20"/>
                <w:szCs w:val="20"/>
                <w:lang w:eastAsia="en-AU" w:bidi="en-AU"/>
              </w:rPr>
              <w:t>: Inner West Council</w:t>
            </w:r>
          </w:p>
          <w:p w14:paraId="29D3D37F" w14:textId="77777777" w:rsidR="00B922C2" w:rsidRPr="00FD3159" w:rsidRDefault="00B922C2" w:rsidP="00AD589C">
            <w:pPr>
              <w:widowControl w:val="0"/>
              <w:autoSpaceDE w:val="0"/>
              <w:autoSpaceDN w:val="0"/>
              <w:spacing w:before="121"/>
              <w:ind w:left="139"/>
              <w:rPr>
                <w:rFonts w:eastAsia="Arial" w:cs="Arial"/>
                <w:sz w:val="20"/>
                <w:szCs w:val="20"/>
                <w:lang w:eastAsia="en-AU" w:bidi="en-AU"/>
              </w:rPr>
            </w:pPr>
          </w:p>
        </w:tc>
      </w:tr>
    </w:tbl>
    <w:p w14:paraId="756C6813" w14:textId="77777777" w:rsidR="00047A86" w:rsidRDefault="00047A86" w:rsidP="00047A86">
      <w:pPr>
        <w:rPr>
          <w:sz w:val="18"/>
          <w:szCs w:val="18"/>
        </w:rPr>
      </w:pPr>
    </w:p>
    <w:sectPr w:rsidR="00047A86" w:rsidSect="003E4E1C">
      <w:footerReference w:type="default" r:id="rId15"/>
      <w:headerReference w:type="first" r:id="rId16"/>
      <w:footerReference w:type="first" r:id="rId17"/>
      <w:pgSz w:w="11906" w:h="16838" w:code="9"/>
      <w:pgMar w:top="284" w:right="567" w:bottom="624" w:left="567" w:header="284"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DF767" w14:textId="77777777" w:rsidR="001C5C9A" w:rsidRDefault="001C5C9A" w:rsidP="00380631">
      <w:r>
        <w:separator/>
      </w:r>
    </w:p>
  </w:endnote>
  <w:endnote w:type="continuationSeparator" w:id="0">
    <w:p w14:paraId="328D5B9D" w14:textId="77777777" w:rsidR="001C5C9A" w:rsidRDefault="001C5C9A" w:rsidP="0038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721 BT">
    <w:altName w:val="Segoe Scrip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B869" w14:textId="50D0C54F" w:rsidR="000B1C61" w:rsidRPr="003E4E1C" w:rsidRDefault="003E4E1C" w:rsidP="003E4E1C">
    <w:pPr>
      <w:pStyle w:val="Footer"/>
    </w:pPr>
    <w:r>
      <w:rPr>
        <w:noProof/>
        <w:lang w:eastAsia="en-AU"/>
      </w:rPr>
      <mc:AlternateContent>
        <mc:Choice Requires="wps">
          <w:drawing>
            <wp:anchor distT="0" distB="0" distL="114300" distR="114300" simplePos="0" relativeHeight="251696128" behindDoc="0" locked="0" layoutInCell="1" allowOverlap="1" wp14:anchorId="742E5012" wp14:editId="236DD4B3">
              <wp:simplePos x="0" y="0"/>
              <wp:positionH relativeFrom="column">
                <wp:posOffset>-381000</wp:posOffset>
              </wp:positionH>
              <wp:positionV relativeFrom="paragraph">
                <wp:posOffset>-12700</wp:posOffset>
              </wp:positionV>
              <wp:extent cx="7620000" cy="612000"/>
              <wp:effectExtent l="0" t="0" r="19050" b="17145"/>
              <wp:wrapNone/>
              <wp:docPr id="1" name="Text Box 1"/>
              <wp:cNvGraphicFramePr/>
              <a:graphic xmlns:a="http://schemas.openxmlformats.org/drawingml/2006/main">
                <a:graphicData uri="http://schemas.microsoft.com/office/word/2010/wordprocessingShape">
                  <wps:wsp>
                    <wps:cNvSpPr txBox="1"/>
                    <wps:spPr>
                      <a:xfrm>
                        <a:off x="0" y="0"/>
                        <a:ext cx="7620000" cy="612000"/>
                      </a:xfrm>
                      <a:prstGeom prst="rect">
                        <a:avLst/>
                      </a:prstGeom>
                      <a:solidFill>
                        <a:srgbClr val="545454"/>
                      </a:solidFill>
                      <a:ln w="6350">
                        <a:solidFill>
                          <a:srgbClr val="545454"/>
                        </a:solidFill>
                      </a:ln>
                      <a:effectLst/>
                    </wps:spPr>
                    <wps:txbx>
                      <w:txbxContent>
                        <w:p w14:paraId="4B6E0475" w14:textId="77777777" w:rsidR="003E4E1C" w:rsidRDefault="003E4E1C" w:rsidP="003E4E1C">
                          <w:pPr>
                            <w:widowControl w:val="0"/>
                            <w:ind w:left="851"/>
                            <w:rPr>
                              <w:rFonts w:ascii="Swis721 BT" w:hAnsi="Swis721 BT"/>
                              <w:b/>
                              <w:color w:val="FFFFFF"/>
                              <w:sz w:val="18"/>
                            </w:rPr>
                          </w:pPr>
                        </w:p>
                        <w:p w14:paraId="56ADEBC5" w14:textId="74B8D244" w:rsidR="003E4E1C" w:rsidRPr="0035023C" w:rsidRDefault="003E4E1C" w:rsidP="003E4E1C">
                          <w:pPr>
                            <w:widowControl w:val="0"/>
                            <w:tabs>
                              <w:tab w:val="left" w:pos="4253"/>
                              <w:tab w:val="left" w:pos="4962"/>
                              <w:tab w:val="left" w:pos="8080"/>
                              <w:tab w:val="left" w:pos="8789"/>
                            </w:tabs>
                            <w:ind w:left="851"/>
                            <w:rPr>
                              <w:rFonts w:cs="Arial"/>
                              <w:b/>
                              <w:bCs/>
                              <w:color w:val="FFFFFF"/>
                              <w:sz w:val="18"/>
                              <w:szCs w:val="18"/>
                              <w:lang w:eastAsia="en-AU"/>
                            </w:rPr>
                          </w:pPr>
                          <w:r w:rsidRPr="0035023C">
                            <w:rPr>
                              <w:rFonts w:cs="Arial"/>
                              <w:b/>
                              <w:color w:val="FFFFFF"/>
                              <w:sz w:val="18"/>
                            </w:rPr>
                            <w:t xml:space="preserve">Inner West Council </w:t>
                          </w:r>
                          <w:r w:rsidRPr="0035023C">
                            <w:rPr>
                              <w:rFonts w:cs="Arial"/>
                              <w:b/>
                              <w:color w:val="FFFFFF"/>
                              <w:sz w:val="18"/>
                            </w:rPr>
                            <w:tab/>
                            <w:t>│</w:t>
                          </w:r>
                          <w:r w:rsidRPr="0035023C">
                            <w:rPr>
                              <w:rFonts w:cs="Arial"/>
                              <w:b/>
                              <w:color w:val="FFFFFF"/>
                              <w:sz w:val="18"/>
                            </w:rPr>
                            <w:tab/>
                          </w:r>
                          <w:r w:rsidRPr="0035023C">
                            <w:rPr>
                              <w:rFonts w:cs="Arial"/>
                              <w:b/>
                              <w:bCs/>
                              <w:color w:val="FFFFFF"/>
                              <w:sz w:val="18"/>
                              <w:szCs w:val="18"/>
                              <w:lang w:eastAsia="en-AU"/>
                            </w:rPr>
                            <w:t>council@innerwest.nsw.gov.au</w:t>
                          </w:r>
                          <w:r w:rsidRPr="0035023C">
                            <w:rPr>
                              <w:rFonts w:cs="Arial"/>
                              <w:b/>
                              <w:bCs/>
                              <w:color w:val="FFFFFF"/>
                              <w:sz w:val="18"/>
                              <w:szCs w:val="18"/>
                              <w:lang w:eastAsia="en-AU"/>
                            </w:rPr>
                            <w:tab/>
                          </w:r>
                          <w:r w:rsidRPr="0035023C">
                            <w:rPr>
                              <w:rFonts w:cs="Arial"/>
                              <w:b/>
                              <w:color w:val="FFFFFF"/>
                              <w:sz w:val="18"/>
                            </w:rPr>
                            <w:t>│</w:t>
                          </w:r>
                          <w:r w:rsidRPr="0035023C">
                            <w:rPr>
                              <w:rFonts w:cs="Arial"/>
                              <w:b/>
                              <w:color w:val="FFFFFF"/>
                              <w:sz w:val="18"/>
                            </w:rPr>
                            <w:tab/>
                          </w:r>
                          <w:r w:rsidR="00270CA4">
                            <w:rPr>
                              <w:rFonts w:cs="Arial"/>
                              <w:b/>
                              <w:color w:val="FFFFFF"/>
                              <w:sz w:val="18"/>
                            </w:rPr>
                            <w:t>July 2026</w:t>
                          </w:r>
                        </w:p>
                        <w:p w14:paraId="693ADAA7" w14:textId="77777777" w:rsidR="003E4E1C" w:rsidRPr="0035023C" w:rsidRDefault="003E4E1C" w:rsidP="003E4E1C">
                          <w:pPr>
                            <w:widowControl w:val="0"/>
                            <w:tabs>
                              <w:tab w:val="left" w:pos="4253"/>
                              <w:tab w:val="left" w:pos="4962"/>
                              <w:tab w:val="left" w:pos="8080"/>
                              <w:tab w:val="left" w:pos="8789"/>
                            </w:tabs>
                            <w:ind w:left="851"/>
                            <w:rPr>
                              <w:rFonts w:cs="Arial"/>
                            </w:rPr>
                          </w:pPr>
                          <w:r>
                            <w:rPr>
                              <w:rFonts w:cs="Arial"/>
                              <w:b/>
                              <w:color w:val="FFFFFF"/>
                              <w:sz w:val="18"/>
                            </w:rPr>
                            <w:t>Work Zone Application</w:t>
                          </w:r>
                          <w:r w:rsidRPr="0035023C">
                            <w:rPr>
                              <w:rFonts w:cs="Arial"/>
                              <w:b/>
                              <w:color w:val="FFFFFF"/>
                              <w:sz w:val="18"/>
                            </w:rPr>
                            <w:tab/>
                            <w:t>│</w:t>
                          </w:r>
                          <w:r w:rsidRPr="0035023C">
                            <w:rPr>
                              <w:rFonts w:cs="Arial"/>
                              <w:b/>
                              <w:color w:val="FFFFFF"/>
                              <w:sz w:val="18"/>
                            </w:rPr>
                            <w:tab/>
                            <w:t>PO Box 14, Petersham, NSW 2049</w:t>
                          </w:r>
                          <w:r w:rsidRPr="0035023C">
                            <w:rPr>
                              <w:rFonts w:cs="Arial"/>
                              <w:b/>
                              <w:color w:val="FFFFFF"/>
                              <w:sz w:val="18"/>
                            </w:rPr>
                            <w:tab/>
                            <w:t>│</w:t>
                          </w:r>
                          <w:r w:rsidRPr="0035023C">
                            <w:rPr>
                              <w:rFonts w:cs="Arial"/>
                              <w:b/>
                              <w:color w:val="FFFFFF"/>
                              <w:sz w:val="18"/>
                            </w:rPr>
                            <w:tab/>
                            <w:t xml:space="preserve">Page </w:t>
                          </w:r>
                          <w:r w:rsidRPr="0035023C">
                            <w:rPr>
                              <w:rFonts w:cs="Arial"/>
                              <w:b/>
                              <w:color w:val="FFFFFF"/>
                              <w:sz w:val="18"/>
                            </w:rPr>
                            <w:fldChar w:fldCharType="begin"/>
                          </w:r>
                          <w:r w:rsidRPr="0035023C">
                            <w:rPr>
                              <w:rFonts w:cs="Arial"/>
                              <w:b/>
                              <w:color w:val="FFFFFF"/>
                              <w:sz w:val="18"/>
                            </w:rPr>
                            <w:instrText xml:space="preserve"> PAGE  \* Arabic  \* MERGEFORMAT </w:instrText>
                          </w:r>
                          <w:r w:rsidRPr="0035023C">
                            <w:rPr>
                              <w:rFonts w:cs="Arial"/>
                              <w:b/>
                              <w:color w:val="FFFFFF"/>
                              <w:sz w:val="18"/>
                            </w:rPr>
                            <w:fldChar w:fldCharType="separate"/>
                          </w:r>
                          <w:r>
                            <w:rPr>
                              <w:rFonts w:cs="Arial"/>
                              <w:b/>
                              <w:noProof/>
                              <w:color w:val="FFFFFF"/>
                              <w:sz w:val="18"/>
                            </w:rPr>
                            <w:t>2</w:t>
                          </w:r>
                          <w:r w:rsidRPr="0035023C">
                            <w:rPr>
                              <w:rFonts w:cs="Arial"/>
                              <w:b/>
                              <w:color w:val="FFFFFF"/>
                              <w:sz w:val="18"/>
                            </w:rPr>
                            <w:fldChar w:fldCharType="end"/>
                          </w:r>
                          <w:r w:rsidRPr="0035023C">
                            <w:rPr>
                              <w:rFonts w:cs="Arial"/>
                              <w:b/>
                              <w:color w:val="FFFFFF"/>
                              <w:sz w:val="18"/>
                            </w:rPr>
                            <w:t xml:space="preserve"> of </w:t>
                          </w:r>
                          <w:r>
                            <w:rPr>
                              <w:rFonts w:cs="Arial"/>
                              <w:b/>
                              <w:color w:val="FFFFFF"/>
                              <w:sz w:val="18"/>
                            </w:rPr>
                            <w:fldChar w:fldCharType="begin"/>
                          </w:r>
                          <w:r>
                            <w:rPr>
                              <w:rFonts w:cs="Arial"/>
                              <w:b/>
                              <w:color w:val="FFFFFF"/>
                              <w:sz w:val="18"/>
                            </w:rPr>
                            <w:instrText xml:space="preserve"> NUMPAGES   \* MERGEFORMAT </w:instrText>
                          </w:r>
                          <w:r>
                            <w:rPr>
                              <w:rFonts w:cs="Arial"/>
                              <w:b/>
                              <w:color w:val="FFFFFF"/>
                              <w:sz w:val="18"/>
                            </w:rPr>
                            <w:fldChar w:fldCharType="separate"/>
                          </w:r>
                          <w:r>
                            <w:rPr>
                              <w:rFonts w:cs="Arial"/>
                              <w:b/>
                              <w:noProof/>
                              <w:color w:val="FFFFFF"/>
                              <w:sz w:val="18"/>
                            </w:rPr>
                            <w:t>3</w:t>
                          </w:r>
                          <w:r>
                            <w:rPr>
                              <w:rFonts w:cs="Arial"/>
                              <w:b/>
                              <w:color w:val="FFFFFF"/>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E5012" id="_x0000_t202" coordsize="21600,21600" o:spt="202" path="m,l,21600r21600,l21600,xe">
              <v:stroke joinstyle="miter"/>
              <v:path gradientshapeok="t" o:connecttype="rect"/>
            </v:shapetype>
            <v:shape id="Text Box 1" o:spid="_x0000_s1026" type="#_x0000_t202" style="position:absolute;margin-left:-30pt;margin-top:-1pt;width:600pt;height:48.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" fillcolor="#545454" strokecolor="#545454" strokeweight=".5pt">
              <v:textbox>
                <w:txbxContent>
                  <w:p w14:paraId="4B6E0475" w14:textId="77777777" w:rsidR="003E4E1C" w:rsidRDefault="003E4E1C" w:rsidP="003E4E1C">
                    <w:pPr>
                      <w:widowControl w:val="0"/>
                      <w:ind w:left="851"/>
                      <w:rPr>
                        <w:rFonts w:ascii="Swis721 BT" w:hAnsi="Swis721 BT"/>
                        <w:b/>
                        <w:color w:val="FFFFFF"/>
                        <w:sz w:val="18"/>
                      </w:rPr>
                    </w:pPr>
                  </w:p>
                  <w:p w14:paraId="56ADEBC5" w14:textId="74B8D244" w:rsidR="003E4E1C" w:rsidRPr="0035023C" w:rsidRDefault="003E4E1C" w:rsidP="003E4E1C">
                    <w:pPr>
                      <w:widowControl w:val="0"/>
                      <w:tabs>
                        <w:tab w:val="left" w:pos="4253"/>
                        <w:tab w:val="left" w:pos="4962"/>
                        <w:tab w:val="left" w:pos="8080"/>
                        <w:tab w:val="left" w:pos="8789"/>
                      </w:tabs>
                      <w:ind w:left="851"/>
                      <w:rPr>
                        <w:rFonts w:cs="Arial"/>
                        <w:b/>
                        <w:bCs/>
                        <w:color w:val="FFFFFF"/>
                        <w:sz w:val="18"/>
                        <w:szCs w:val="18"/>
                        <w:lang w:eastAsia="en-AU"/>
                      </w:rPr>
                    </w:pPr>
                    <w:r w:rsidRPr="0035023C">
                      <w:rPr>
                        <w:rFonts w:cs="Arial"/>
                        <w:b/>
                        <w:color w:val="FFFFFF"/>
                        <w:sz w:val="18"/>
                      </w:rPr>
                      <w:t xml:space="preserve">Inner West Council </w:t>
                    </w:r>
                    <w:r w:rsidRPr="0035023C">
                      <w:rPr>
                        <w:rFonts w:cs="Arial"/>
                        <w:b/>
                        <w:color w:val="FFFFFF"/>
                        <w:sz w:val="18"/>
                      </w:rPr>
                      <w:tab/>
                      <w:t>│</w:t>
                    </w:r>
                    <w:r w:rsidRPr="0035023C">
                      <w:rPr>
                        <w:rFonts w:cs="Arial"/>
                        <w:b/>
                        <w:color w:val="FFFFFF"/>
                        <w:sz w:val="18"/>
                      </w:rPr>
                      <w:tab/>
                    </w:r>
                    <w:r w:rsidRPr="0035023C">
                      <w:rPr>
                        <w:rFonts w:cs="Arial"/>
                        <w:b/>
                        <w:bCs/>
                        <w:color w:val="FFFFFF"/>
                        <w:sz w:val="18"/>
                        <w:szCs w:val="18"/>
                        <w:lang w:eastAsia="en-AU"/>
                      </w:rPr>
                      <w:t>council@innerwest.nsw.gov.au</w:t>
                    </w:r>
                    <w:r w:rsidRPr="0035023C">
                      <w:rPr>
                        <w:rFonts w:cs="Arial"/>
                        <w:b/>
                        <w:bCs/>
                        <w:color w:val="FFFFFF"/>
                        <w:sz w:val="18"/>
                        <w:szCs w:val="18"/>
                        <w:lang w:eastAsia="en-AU"/>
                      </w:rPr>
                      <w:tab/>
                    </w:r>
                    <w:r w:rsidRPr="0035023C">
                      <w:rPr>
                        <w:rFonts w:cs="Arial"/>
                        <w:b/>
                        <w:color w:val="FFFFFF"/>
                        <w:sz w:val="18"/>
                      </w:rPr>
                      <w:t>│</w:t>
                    </w:r>
                    <w:r w:rsidRPr="0035023C">
                      <w:rPr>
                        <w:rFonts w:cs="Arial"/>
                        <w:b/>
                        <w:color w:val="FFFFFF"/>
                        <w:sz w:val="18"/>
                      </w:rPr>
                      <w:tab/>
                    </w:r>
                    <w:r w:rsidR="00270CA4">
                      <w:rPr>
                        <w:rFonts w:cs="Arial"/>
                        <w:b/>
                        <w:color w:val="FFFFFF"/>
                        <w:sz w:val="18"/>
                      </w:rPr>
                      <w:t>July 2026</w:t>
                    </w:r>
                  </w:p>
                  <w:p w14:paraId="693ADAA7" w14:textId="77777777" w:rsidR="003E4E1C" w:rsidRPr="0035023C" w:rsidRDefault="003E4E1C" w:rsidP="003E4E1C">
                    <w:pPr>
                      <w:widowControl w:val="0"/>
                      <w:tabs>
                        <w:tab w:val="left" w:pos="4253"/>
                        <w:tab w:val="left" w:pos="4962"/>
                        <w:tab w:val="left" w:pos="8080"/>
                        <w:tab w:val="left" w:pos="8789"/>
                      </w:tabs>
                      <w:ind w:left="851"/>
                      <w:rPr>
                        <w:rFonts w:cs="Arial"/>
                      </w:rPr>
                    </w:pPr>
                    <w:r>
                      <w:rPr>
                        <w:rFonts w:cs="Arial"/>
                        <w:b/>
                        <w:color w:val="FFFFFF"/>
                        <w:sz w:val="18"/>
                      </w:rPr>
                      <w:t>Work Zone Application</w:t>
                    </w:r>
                    <w:r w:rsidRPr="0035023C">
                      <w:rPr>
                        <w:rFonts w:cs="Arial"/>
                        <w:b/>
                        <w:color w:val="FFFFFF"/>
                        <w:sz w:val="18"/>
                      </w:rPr>
                      <w:tab/>
                      <w:t>│</w:t>
                    </w:r>
                    <w:r w:rsidRPr="0035023C">
                      <w:rPr>
                        <w:rFonts w:cs="Arial"/>
                        <w:b/>
                        <w:color w:val="FFFFFF"/>
                        <w:sz w:val="18"/>
                      </w:rPr>
                      <w:tab/>
                      <w:t>PO Box 14, Petersham, NSW 2049</w:t>
                    </w:r>
                    <w:r w:rsidRPr="0035023C">
                      <w:rPr>
                        <w:rFonts w:cs="Arial"/>
                        <w:b/>
                        <w:color w:val="FFFFFF"/>
                        <w:sz w:val="18"/>
                      </w:rPr>
                      <w:tab/>
                      <w:t>│</w:t>
                    </w:r>
                    <w:r w:rsidRPr="0035023C">
                      <w:rPr>
                        <w:rFonts w:cs="Arial"/>
                        <w:b/>
                        <w:color w:val="FFFFFF"/>
                        <w:sz w:val="18"/>
                      </w:rPr>
                      <w:tab/>
                      <w:t xml:space="preserve">Page </w:t>
                    </w:r>
                    <w:r w:rsidRPr="0035023C">
                      <w:rPr>
                        <w:rFonts w:cs="Arial"/>
                        <w:b/>
                        <w:color w:val="FFFFFF"/>
                        <w:sz w:val="18"/>
                      </w:rPr>
                      <w:fldChar w:fldCharType="begin"/>
                    </w:r>
                    <w:r w:rsidRPr="0035023C">
                      <w:rPr>
                        <w:rFonts w:cs="Arial"/>
                        <w:b/>
                        <w:color w:val="FFFFFF"/>
                        <w:sz w:val="18"/>
                      </w:rPr>
                      <w:instrText xml:space="preserve"> PAGE  \* Arabic  \* MERGEFORMAT </w:instrText>
                    </w:r>
                    <w:r w:rsidRPr="0035023C">
                      <w:rPr>
                        <w:rFonts w:cs="Arial"/>
                        <w:b/>
                        <w:color w:val="FFFFFF"/>
                        <w:sz w:val="18"/>
                      </w:rPr>
                      <w:fldChar w:fldCharType="separate"/>
                    </w:r>
                    <w:r>
                      <w:rPr>
                        <w:rFonts w:cs="Arial"/>
                        <w:b/>
                        <w:noProof/>
                        <w:color w:val="FFFFFF"/>
                        <w:sz w:val="18"/>
                      </w:rPr>
                      <w:t>2</w:t>
                    </w:r>
                    <w:r w:rsidRPr="0035023C">
                      <w:rPr>
                        <w:rFonts w:cs="Arial"/>
                        <w:b/>
                        <w:color w:val="FFFFFF"/>
                        <w:sz w:val="18"/>
                      </w:rPr>
                      <w:fldChar w:fldCharType="end"/>
                    </w:r>
                    <w:r w:rsidRPr="0035023C">
                      <w:rPr>
                        <w:rFonts w:cs="Arial"/>
                        <w:b/>
                        <w:color w:val="FFFFFF"/>
                        <w:sz w:val="18"/>
                      </w:rPr>
                      <w:t xml:space="preserve"> of </w:t>
                    </w:r>
                    <w:r>
                      <w:rPr>
                        <w:rFonts w:cs="Arial"/>
                        <w:b/>
                        <w:color w:val="FFFFFF"/>
                        <w:sz w:val="18"/>
                      </w:rPr>
                      <w:fldChar w:fldCharType="begin"/>
                    </w:r>
                    <w:r>
                      <w:rPr>
                        <w:rFonts w:cs="Arial"/>
                        <w:b/>
                        <w:color w:val="FFFFFF"/>
                        <w:sz w:val="18"/>
                      </w:rPr>
                      <w:instrText xml:space="preserve"> NUMPAGES   \* MERGEFORMAT </w:instrText>
                    </w:r>
                    <w:r>
                      <w:rPr>
                        <w:rFonts w:cs="Arial"/>
                        <w:b/>
                        <w:color w:val="FFFFFF"/>
                        <w:sz w:val="18"/>
                      </w:rPr>
                      <w:fldChar w:fldCharType="separate"/>
                    </w:r>
                    <w:r>
                      <w:rPr>
                        <w:rFonts w:cs="Arial"/>
                        <w:b/>
                        <w:noProof/>
                        <w:color w:val="FFFFFF"/>
                        <w:sz w:val="18"/>
                      </w:rPr>
                      <w:t>3</w:t>
                    </w:r>
                    <w:r>
                      <w:rPr>
                        <w:rFonts w:cs="Arial"/>
                        <w:b/>
                        <w:color w:val="FFFFFF"/>
                        <w:sz w:val="1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1465" w14:textId="61E64B36" w:rsidR="000B1C61" w:rsidRPr="003E4E1C" w:rsidRDefault="003E4E1C" w:rsidP="003E4E1C">
    <w:pPr>
      <w:pStyle w:val="Footer"/>
    </w:pPr>
    <w:r>
      <w:rPr>
        <w:noProof/>
        <w:lang w:eastAsia="en-AU"/>
      </w:rPr>
      <mc:AlternateContent>
        <mc:Choice Requires="wps">
          <w:drawing>
            <wp:anchor distT="0" distB="0" distL="114300" distR="114300" simplePos="0" relativeHeight="251657216" behindDoc="0" locked="0" layoutInCell="1" allowOverlap="1" wp14:anchorId="5AE045F6" wp14:editId="4EF05BF7">
              <wp:simplePos x="0" y="0"/>
              <wp:positionH relativeFrom="column">
                <wp:posOffset>-355600</wp:posOffset>
              </wp:positionH>
              <wp:positionV relativeFrom="paragraph">
                <wp:posOffset>-31750</wp:posOffset>
              </wp:positionV>
              <wp:extent cx="7620000" cy="612000"/>
              <wp:effectExtent l="0" t="0" r="19050" b="17145"/>
              <wp:wrapNone/>
              <wp:docPr id="2" name="Text Box 2"/>
              <wp:cNvGraphicFramePr/>
              <a:graphic xmlns:a="http://schemas.openxmlformats.org/drawingml/2006/main">
                <a:graphicData uri="http://schemas.microsoft.com/office/word/2010/wordprocessingShape">
                  <wps:wsp>
                    <wps:cNvSpPr txBox="1"/>
                    <wps:spPr>
                      <a:xfrm>
                        <a:off x="0" y="0"/>
                        <a:ext cx="7620000" cy="612000"/>
                      </a:xfrm>
                      <a:prstGeom prst="rect">
                        <a:avLst/>
                      </a:prstGeom>
                      <a:solidFill>
                        <a:srgbClr val="545454"/>
                      </a:solidFill>
                      <a:ln w="6350">
                        <a:solidFill>
                          <a:srgbClr val="545454"/>
                        </a:solidFill>
                      </a:ln>
                      <a:effectLst/>
                    </wps:spPr>
                    <wps:txbx>
                      <w:txbxContent>
                        <w:p w14:paraId="434ED6EC" w14:textId="77777777" w:rsidR="003E4E1C" w:rsidRDefault="003E4E1C" w:rsidP="003E4E1C">
                          <w:pPr>
                            <w:widowControl w:val="0"/>
                            <w:ind w:left="851"/>
                            <w:rPr>
                              <w:rFonts w:ascii="Swis721 BT" w:hAnsi="Swis721 BT"/>
                              <w:b/>
                              <w:color w:val="FFFFFF"/>
                              <w:sz w:val="18"/>
                            </w:rPr>
                          </w:pPr>
                        </w:p>
                        <w:p w14:paraId="4297F400" w14:textId="31AB774B" w:rsidR="003E4E1C" w:rsidRPr="0035023C" w:rsidRDefault="003E4E1C" w:rsidP="003E4E1C">
                          <w:pPr>
                            <w:widowControl w:val="0"/>
                            <w:tabs>
                              <w:tab w:val="left" w:pos="4253"/>
                              <w:tab w:val="left" w:pos="4962"/>
                              <w:tab w:val="left" w:pos="8080"/>
                              <w:tab w:val="left" w:pos="8789"/>
                            </w:tabs>
                            <w:ind w:left="851"/>
                            <w:rPr>
                              <w:rFonts w:cs="Arial"/>
                              <w:b/>
                              <w:bCs/>
                              <w:color w:val="FFFFFF"/>
                              <w:sz w:val="18"/>
                              <w:szCs w:val="18"/>
                              <w:lang w:eastAsia="en-AU"/>
                            </w:rPr>
                          </w:pPr>
                          <w:r w:rsidRPr="0035023C">
                            <w:rPr>
                              <w:rFonts w:cs="Arial"/>
                              <w:b/>
                              <w:color w:val="FFFFFF"/>
                              <w:sz w:val="18"/>
                            </w:rPr>
                            <w:t xml:space="preserve">Inner West Council </w:t>
                          </w:r>
                          <w:r w:rsidRPr="0035023C">
                            <w:rPr>
                              <w:rFonts w:cs="Arial"/>
                              <w:b/>
                              <w:color w:val="FFFFFF"/>
                              <w:sz w:val="18"/>
                            </w:rPr>
                            <w:tab/>
                            <w:t>│</w:t>
                          </w:r>
                          <w:r w:rsidRPr="0035023C">
                            <w:rPr>
                              <w:rFonts w:cs="Arial"/>
                              <w:b/>
                              <w:color w:val="FFFFFF"/>
                              <w:sz w:val="18"/>
                            </w:rPr>
                            <w:tab/>
                          </w:r>
                          <w:r w:rsidRPr="0035023C">
                            <w:rPr>
                              <w:rFonts w:cs="Arial"/>
                              <w:b/>
                              <w:bCs/>
                              <w:color w:val="FFFFFF"/>
                              <w:sz w:val="18"/>
                              <w:szCs w:val="18"/>
                              <w:lang w:eastAsia="en-AU"/>
                            </w:rPr>
                            <w:t>council@innerwest.nsw.gov.au</w:t>
                          </w:r>
                          <w:r w:rsidRPr="0035023C">
                            <w:rPr>
                              <w:rFonts w:cs="Arial"/>
                              <w:b/>
                              <w:bCs/>
                              <w:color w:val="FFFFFF"/>
                              <w:sz w:val="18"/>
                              <w:szCs w:val="18"/>
                              <w:lang w:eastAsia="en-AU"/>
                            </w:rPr>
                            <w:tab/>
                          </w:r>
                          <w:r w:rsidRPr="0035023C">
                            <w:rPr>
                              <w:rFonts w:cs="Arial"/>
                              <w:b/>
                              <w:color w:val="FFFFFF"/>
                              <w:sz w:val="18"/>
                            </w:rPr>
                            <w:t>│</w:t>
                          </w:r>
                          <w:r w:rsidRPr="0035023C">
                            <w:rPr>
                              <w:rFonts w:cs="Arial"/>
                              <w:b/>
                              <w:color w:val="FFFFFF"/>
                              <w:sz w:val="18"/>
                            </w:rPr>
                            <w:tab/>
                          </w:r>
                          <w:r w:rsidR="00270CA4">
                            <w:rPr>
                              <w:rFonts w:cs="Arial"/>
                              <w:b/>
                              <w:color w:val="FFFFFF"/>
                              <w:sz w:val="18"/>
                            </w:rPr>
                            <w:t>July 2026</w:t>
                          </w:r>
                        </w:p>
                        <w:p w14:paraId="5A787CCA" w14:textId="77777777" w:rsidR="003E4E1C" w:rsidRPr="0035023C" w:rsidRDefault="003E4E1C" w:rsidP="003E4E1C">
                          <w:pPr>
                            <w:widowControl w:val="0"/>
                            <w:tabs>
                              <w:tab w:val="left" w:pos="4253"/>
                              <w:tab w:val="left" w:pos="4962"/>
                              <w:tab w:val="left" w:pos="8080"/>
                              <w:tab w:val="left" w:pos="8789"/>
                            </w:tabs>
                            <w:ind w:left="851"/>
                            <w:rPr>
                              <w:rFonts w:cs="Arial"/>
                            </w:rPr>
                          </w:pPr>
                          <w:r>
                            <w:rPr>
                              <w:rFonts w:cs="Arial"/>
                              <w:b/>
                              <w:color w:val="FFFFFF"/>
                              <w:sz w:val="18"/>
                            </w:rPr>
                            <w:t>Work Zone Application</w:t>
                          </w:r>
                          <w:r w:rsidRPr="0035023C">
                            <w:rPr>
                              <w:rFonts w:cs="Arial"/>
                              <w:b/>
                              <w:color w:val="FFFFFF"/>
                              <w:sz w:val="18"/>
                            </w:rPr>
                            <w:tab/>
                            <w:t>│</w:t>
                          </w:r>
                          <w:r w:rsidRPr="0035023C">
                            <w:rPr>
                              <w:rFonts w:cs="Arial"/>
                              <w:b/>
                              <w:color w:val="FFFFFF"/>
                              <w:sz w:val="18"/>
                            </w:rPr>
                            <w:tab/>
                            <w:t>PO Box 14, Petersham, NSW 2049</w:t>
                          </w:r>
                          <w:r w:rsidRPr="0035023C">
                            <w:rPr>
                              <w:rFonts w:cs="Arial"/>
                              <w:b/>
                              <w:color w:val="FFFFFF"/>
                              <w:sz w:val="18"/>
                            </w:rPr>
                            <w:tab/>
                            <w:t>│</w:t>
                          </w:r>
                          <w:r w:rsidRPr="0035023C">
                            <w:rPr>
                              <w:rFonts w:cs="Arial"/>
                              <w:b/>
                              <w:color w:val="FFFFFF"/>
                              <w:sz w:val="18"/>
                            </w:rPr>
                            <w:tab/>
                            <w:t xml:space="preserve">Page </w:t>
                          </w:r>
                          <w:r w:rsidRPr="0035023C">
                            <w:rPr>
                              <w:rFonts w:cs="Arial"/>
                              <w:b/>
                              <w:color w:val="FFFFFF"/>
                              <w:sz w:val="18"/>
                            </w:rPr>
                            <w:fldChar w:fldCharType="begin"/>
                          </w:r>
                          <w:r w:rsidRPr="0035023C">
                            <w:rPr>
                              <w:rFonts w:cs="Arial"/>
                              <w:b/>
                              <w:color w:val="FFFFFF"/>
                              <w:sz w:val="18"/>
                            </w:rPr>
                            <w:instrText xml:space="preserve"> PAGE  \* Arabic  \* MERGEFORMAT </w:instrText>
                          </w:r>
                          <w:r w:rsidRPr="0035023C">
                            <w:rPr>
                              <w:rFonts w:cs="Arial"/>
                              <w:b/>
                              <w:color w:val="FFFFFF"/>
                              <w:sz w:val="18"/>
                            </w:rPr>
                            <w:fldChar w:fldCharType="separate"/>
                          </w:r>
                          <w:r>
                            <w:rPr>
                              <w:rFonts w:cs="Arial"/>
                              <w:b/>
                              <w:noProof/>
                              <w:color w:val="FFFFFF"/>
                              <w:sz w:val="18"/>
                            </w:rPr>
                            <w:t>2</w:t>
                          </w:r>
                          <w:r w:rsidRPr="0035023C">
                            <w:rPr>
                              <w:rFonts w:cs="Arial"/>
                              <w:b/>
                              <w:color w:val="FFFFFF"/>
                              <w:sz w:val="18"/>
                            </w:rPr>
                            <w:fldChar w:fldCharType="end"/>
                          </w:r>
                          <w:r w:rsidRPr="0035023C">
                            <w:rPr>
                              <w:rFonts w:cs="Arial"/>
                              <w:b/>
                              <w:color w:val="FFFFFF"/>
                              <w:sz w:val="18"/>
                            </w:rPr>
                            <w:t xml:space="preserve"> of </w:t>
                          </w:r>
                          <w:r>
                            <w:rPr>
                              <w:rFonts w:cs="Arial"/>
                              <w:b/>
                              <w:color w:val="FFFFFF"/>
                              <w:sz w:val="18"/>
                            </w:rPr>
                            <w:fldChar w:fldCharType="begin"/>
                          </w:r>
                          <w:r>
                            <w:rPr>
                              <w:rFonts w:cs="Arial"/>
                              <w:b/>
                              <w:color w:val="FFFFFF"/>
                              <w:sz w:val="18"/>
                            </w:rPr>
                            <w:instrText xml:space="preserve"> NUMPAGES   \* MERGEFORMAT </w:instrText>
                          </w:r>
                          <w:r>
                            <w:rPr>
                              <w:rFonts w:cs="Arial"/>
                              <w:b/>
                              <w:color w:val="FFFFFF"/>
                              <w:sz w:val="18"/>
                            </w:rPr>
                            <w:fldChar w:fldCharType="separate"/>
                          </w:r>
                          <w:r>
                            <w:rPr>
                              <w:rFonts w:cs="Arial"/>
                              <w:b/>
                              <w:noProof/>
                              <w:color w:val="FFFFFF"/>
                              <w:sz w:val="18"/>
                            </w:rPr>
                            <w:t>3</w:t>
                          </w:r>
                          <w:r>
                            <w:rPr>
                              <w:rFonts w:cs="Arial"/>
                              <w:b/>
                              <w:color w:val="FFFFFF"/>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045F6" id="_x0000_t202" coordsize="21600,21600" o:spt="202" path="m,l,21600r21600,l21600,xe">
              <v:stroke joinstyle="miter"/>
              <v:path gradientshapeok="t" o:connecttype="rect"/>
            </v:shapetype>
            <v:shape id="Text Box 2" o:spid="_x0000_s1027" type="#_x0000_t202" style="position:absolute;margin-left:-28pt;margin-top:-2.5pt;width:600pt;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" fillcolor="#545454" strokecolor="#545454" strokeweight=".5pt">
              <v:textbox>
                <w:txbxContent>
                  <w:p w14:paraId="434ED6EC" w14:textId="77777777" w:rsidR="003E4E1C" w:rsidRDefault="003E4E1C" w:rsidP="003E4E1C">
                    <w:pPr>
                      <w:widowControl w:val="0"/>
                      <w:ind w:left="851"/>
                      <w:rPr>
                        <w:rFonts w:ascii="Swis721 BT" w:hAnsi="Swis721 BT"/>
                        <w:b/>
                        <w:color w:val="FFFFFF"/>
                        <w:sz w:val="18"/>
                      </w:rPr>
                    </w:pPr>
                  </w:p>
                  <w:p w14:paraId="4297F400" w14:textId="31AB774B" w:rsidR="003E4E1C" w:rsidRPr="0035023C" w:rsidRDefault="003E4E1C" w:rsidP="003E4E1C">
                    <w:pPr>
                      <w:widowControl w:val="0"/>
                      <w:tabs>
                        <w:tab w:val="left" w:pos="4253"/>
                        <w:tab w:val="left" w:pos="4962"/>
                        <w:tab w:val="left" w:pos="8080"/>
                        <w:tab w:val="left" w:pos="8789"/>
                      </w:tabs>
                      <w:ind w:left="851"/>
                      <w:rPr>
                        <w:rFonts w:cs="Arial"/>
                        <w:b/>
                        <w:bCs/>
                        <w:color w:val="FFFFFF"/>
                        <w:sz w:val="18"/>
                        <w:szCs w:val="18"/>
                        <w:lang w:eastAsia="en-AU"/>
                      </w:rPr>
                    </w:pPr>
                    <w:r w:rsidRPr="0035023C">
                      <w:rPr>
                        <w:rFonts w:cs="Arial"/>
                        <w:b/>
                        <w:color w:val="FFFFFF"/>
                        <w:sz w:val="18"/>
                      </w:rPr>
                      <w:t xml:space="preserve">Inner West Council </w:t>
                    </w:r>
                    <w:r w:rsidRPr="0035023C">
                      <w:rPr>
                        <w:rFonts w:cs="Arial"/>
                        <w:b/>
                        <w:color w:val="FFFFFF"/>
                        <w:sz w:val="18"/>
                      </w:rPr>
                      <w:tab/>
                      <w:t>│</w:t>
                    </w:r>
                    <w:r w:rsidRPr="0035023C">
                      <w:rPr>
                        <w:rFonts w:cs="Arial"/>
                        <w:b/>
                        <w:color w:val="FFFFFF"/>
                        <w:sz w:val="18"/>
                      </w:rPr>
                      <w:tab/>
                    </w:r>
                    <w:r w:rsidRPr="0035023C">
                      <w:rPr>
                        <w:rFonts w:cs="Arial"/>
                        <w:b/>
                        <w:bCs/>
                        <w:color w:val="FFFFFF"/>
                        <w:sz w:val="18"/>
                        <w:szCs w:val="18"/>
                        <w:lang w:eastAsia="en-AU"/>
                      </w:rPr>
                      <w:t>council@innerwest.nsw.gov.au</w:t>
                    </w:r>
                    <w:r w:rsidRPr="0035023C">
                      <w:rPr>
                        <w:rFonts w:cs="Arial"/>
                        <w:b/>
                        <w:bCs/>
                        <w:color w:val="FFFFFF"/>
                        <w:sz w:val="18"/>
                        <w:szCs w:val="18"/>
                        <w:lang w:eastAsia="en-AU"/>
                      </w:rPr>
                      <w:tab/>
                    </w:r>
                    <w:r w:rsidRPr="0035023C">
                      <w:rPr>
                        <w:rFonts w:cs="Arial"/>
                        <w:b/>
                        <w:color w:val="FFFFFF"/>
                        <w:sz w:val="18"/>
                      </w:rPr>
                      <w:t>│</w:t>
                    </w:r>
                    <w:r w:rsidRPr="0035023C">
                      <w:rPr>
                        <w:rFonts w:cs="Arial"/>
                        <w:b/>
                        <w:color w:val="FFFFFF"/>
                        <w:sz w:val="18"/>
                      </w:rPr>
                      <w:tab/>
                    </w:r>
                    <w:r w:rsidR="00270CA4">
                      <w:rPr>
                        <w:rFonts w:cs="Arial"/>
                        <w:b/>
                        <w:color w:val="FFFFFF"/>
                        <w:sz w:val="18"/>
                      </w:rPr>
                      <w:t>July 2026</w:t>
                    </w:r>
                  </w:p>
                  <w:p w14:paraId="5A787CCA" w14:textId="77777777" w:rsidR="003E4E1C" w:rsidRPr="0035023C" w:rsidRDefault="003E4E1C" w:rsidP="003E4E1C">
                    <w:pPr>
                      <w:widowControl w:val="0"/>
                      <w:tabs>
                        <w:tab w:val="left" w:pos="4253"/>
                        <w:tab w:val="left" w:pos="4962"/>
                        <w:tab w:val="left" w:pos="8080"/>
                        <w:tab w:val="left" w:pos="8789"/>
                      </w:tabs>
                      <w:ind w:left="851"/>
                      <w:rPr>
                        <w:rFonts w:cs="Arial"/>
                      </w:rPr>
                    </w:pPr>
                    <w:r>
                      <w:rPr>
                        <w:rFonts w:cs="Arial"/>
                        <w:b/>
                        <w:color w:val="FFFFFF"/>
                        <w:sz w:val="18"/>
                      </w:rPr>
                      <w:t>Work Zone Application</w:t>
                    </w:r>
                    <w:r w:rsidRPr="0035023C">
                      <w:rPr>
                        <w:rFonts w:cs="Arial"/>
                        <w:b/>
                        <w:color w:val="FFFFFF"/>
                        <w:sz w:val="18"/>
                      </w:rPr>
                      <w:tab/>
                      <w:t>│</w:t>
                    </w:r>
                    <w:r w:rsidRPr="0035023C">
                      <w:rPr>
                        <w:rFonts w:cs="Arial"/>
                        <w:b/>
                        <w:color w:val="FFFFFF"/>
                        <w:sz w:val="18"/>
                      </w:rPr>
                      <w:tab/>
                      <w:t>PO Box 14, Petersham, NSW 2049</w:t>
                    </w:r>
                    <w:r w:rsidRPr="0035023C">
                      <w:rPr>
                        <w:rFonts w:cs="Arial"/>
                        <w:b/>
                        <w:color w:val="FFFFFF"/>
                        <w:sz w:val="18"/>
                      </w:rPr>
                      <w:tab/>
                      <w:t>│</w:t>
                    </w:r>
                    <w:r w:rsidRPr="0035023C">
                      <w:rPr>
                        <w:rFonts w:cs="Arial"/>
                        <w:b/>
                        <w:color w:val="FFFFFF"/>
                        <w:sz w:val="18"/>
                      </w:rPr>
                      <w:tab/>
                      <w:t xml:space="preserve">Page </w:t>
                    </w:r>
                    <w:r w:rsidRPr="0035023C">
                      <w:rPr>
                        <w:rFonts w:cs="Arial"/>
                        <w:b/>
                        <w:color w:val="FFFFFF"/>
                        <w:sz w:val="18"/>
                      </w:rPr>
                      <w:fldChar w:fldCharType="begin"/>
                    </w:r>
                    <w:r w:rsidRPr="0035023C">
                      <w:rPr>
                        <w:rFonts w:cs="Arial"/>
                        <w:b/>
                        <w:color w:val="FFFFFF"/>
                        <w:sz w:val="18"/>
                      </w:rPr>
                      <w:instrText xml:space="preserve"> PAGE  \* Arabic  \* MERGEFORMAT </w:instrText>
                    </w:r>
                    <w:r w:rsidRPr="0035023C">
                      <w:rPr>
                        <w:rFonts w:cs="Arial"/>
                        <w:b/>
                        <w:color w:val="FFFFFF"/>
                        <w:sz w:val="18"/>
                      </w:rPr>
                      <w:fldChar w:fldCharType="separate"/>
                    </w:r>
                    <w:r>
                      <w:rPr>
                        <w:rFonts w:cs="Arial"/>
                        <w:b/>
                        <w:noProof/>
                        <w:color w:val="FFFFFF"/>
                        <w:sz w:val="18"/>
                      </w:rPr>
                      <w:t>2</w:t>
                    </w:r>
                    <w:r w:rsidRPr="0035023C">
                      <w:rPr>
                        <w:rFonts w:cs="Arial"/>
                        <w:b/>
                        <w:color w:val="FFFFFF"/>
                        <w:sz w:val="18"/>
                      </w:rPr>
                      <w:fldChar w:fldCharType="end"/>
                    </w:r>
                    <w:r w:rsidRPr="0035023C">
                      <w:rPr>
                        <w:rFonts w:cs="Arial"/>
                        <w:b/>
                        <w:color w:val="FFFFFF"/>
                        <w:sz w:val="18"/>
                      </w:rPr>
                      <w:t xml:space="preserve"> of </w:t>
                    </w:r>
                    <w:r>
                      <w:rPr>
                        <w:rFonts w:cs="Arial"/>
                        <w:b/>
                        <w:color w:val="FFFFFF"/>
                        <w:sz w:val="18"/>
                      </w:rPr>
                      <w:fldChar w:fldCharType="begin"/>
                    </w:r>
                    <w:r>
                      <w:rPr>
                        <w:rFonts w:cs="Arial"/>
                        <w:b/>
                        <w:color w:val="FFFFFF"/>
                        <w:sz w:val="18"/>
                      </w:rPr>
                      <w:instrText xml:space="preserve"> NUMPAGES   \* MERGEFORMAT </w:instrText>
                    </w:r>
                    <w:r>
                      <w:rPr>
                        <w:rFonts w:cs="Arial"/>
                        <w:b/>
                        <w:color w:val="FFFFFF"/>
                        <w:sz w:val="18"/>
                      </w:rPr>
                      <w:fldChar w:fldCharType="separate"/>
                    </w:r>
                    <w:r>
                      <w:rPr>
                        <w:rFonts w:cs="Arial"/>
                        <w:b/>
                        <w:noProof/>
                        <w:color w:val="FFFFFF"/>
                        <w:sz w:val="18"/>
                      </w:rPr>
                      <w:t>3</w:t>
                    </w:r>
                    <w:r>
                      <w:rPr>
                        <w:rFonts w:cs="Arial"/>
                        <w:b/>
                        <w:color w:val="FFFFFF"/>
                        <w:sz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DB12" w14:textId="77777777" w:rsidR="001C5C9A" w:rsidRDefault="001C5C9A" w:rsidP="00380631">
      <w:r>
        <w:separator/>
      </w:r>
    </w:p>
  </w:footnote>
  <w:footnote w:type="continuationSeparator" w:id="0">
    <w:p w14:paraId="5276375C" w14:textId="77777777" w:rsidR="001C5C9A" w:rsidRDefault="001C5C9A" w:rsidP="0038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D504" w14:textId="73C52857" w:rsidR="000B1C61" w:rsidRDefault="003E4E1C" w:rsidP="00336A30">
    <w:pPr>
      <w:pStyle w:val="Header"/>
      <w:jc w:val="center"/>
    </w:pPr>
    <w:r>
      <w:rPr>
        <w:noProof/>
      </w:rPr>
      <w:drawing>
        <wp:inline distT="0" distB="0" distL="0" distR="0" wp14:anchorId="6DA9891D" wp14:editId="2C378750">
          <wp:extent cx="2120900" cy="398656"/>
          <wp:effectExtent l="0" t="0" r="0" b="1905"/>
          <wp:docPr id="13" name="Picture 13" descr="A picture containing building, window,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T-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230566" cy="419269"/>
                  </a:xfrm>
                  <a:prstGeom prst="rect">
                    <a:avLst/>
                  </a:prstGeom>
                </pic:spPr>
              </pic:pic>
            </a:graphicData>
          </a:graphic>
        </wp:inline>
      </w:drawing>
    </w:r>
  </w:p>
  <w:p w14:paraId="2CEFDC89" w14:textId="31BC9E40" w:rsidR="00653AC1" w:rsidRDefault="00766851" w:rsidP="007F5DAF">
    <w:pPr>
      <w:pStyle w:val="Footer"/>
      <w:tabs>
        <w:tab w:val="clear" w:pos="4513"/>
        <w:tab w:val="clear" w:pos="9026"/>
        <w:tab w:val="left" w:pos="3261"/>
        <w:tab w:val="right" w:pos="9923"/>
      </w:tabs>
      <w:spacing w:line="250" w:lineRule="auto"/>
      <w:ind w:right="-187"/>
      <w:jc w:val="center"/>
      <w:rPr>
        <w:rFonts w:cs="Arial"/>
        <w:b/>
        <w:sz w:val="28"/>
        <w:szCs w:val="28"/>
      </w:rPr>
    </w:pPr>
    <w:r w:rsidRPr="00090A9D">
      <w:rPr>
        <w:rFonts w:cs="Arial"/>
        <w:b/>
        <w:sz w:val="28"/>
        <w:szCs w:val="28"/>
      </w:rPr>
      <w:t xml:space="preserve">Application </w:t>
    </w:r>
    <w:r>
      <w:rPr>
        <w:rFonts w:cs="Arial"/>
        <w:b/>
        <w:sz w:val="28"/>
        <w:szCs w:val="28"/>
      </w:rPr>
      <w:t xml:space="preserve">for </w:t>
    </w:r>
    <w:r w:rsidR="00867BD8" w:rsidRPr="00090A9D">
      <w:rPr>
        <w:rFonts w:cs="Arial"/>
        <w:b/>
        <w:sz w:val="28"/>
        <w:szCs w:val="28"/>
      </w:rPr>
      <w:t>Work</w:t>
    </w:r>
    <w:r w:rsidR="007F5DAF">
      <w:rPr>
        <w:rFonts w:cs="Arial"/>
        <w:b/>
        <w:sz w:val="28"/>
        <w:szCs w:val="28"/>
      </w:rPr>
      <w:t>s</w:t>
    </w:r>
    <w:r w:rsidR="00867BD8" w:rsidRPr="00090A9D">
      <w:rPr>
        <w:rFonts w:cs="Arial"/>
        <w:b/>
        <w:sz w:val="28"/>
        <w:szCs w:val="28"/>
      </w:rPr>
      <w:t xml:space="preserve"> Zone</w:t>
    </w:r>
  </w:p>
  <w:p w14:paraId="6B141ABB" w14:textId="77777777" w:rsidR="007F5DAF" w:rsidRDefault="007F5DAF" w:rsidP="007F5DAF">
    <w:pPr>
      <w:spacing w:line="276" w:lineRule="exact"/>
      <w:ind w:left="516" w:right="650"/>
      <w:jc w:val="center"/>
    </w:pPr>
    <w:r>
      <w:rPr>
        <w:b/>
        <w:i/>
        <w:sz w:val="16"/>
        <w:szCs w:val="16"/>
      </w:rPr>
      <w:t xml:space="preserve">Section 138 of the Roads Act 1993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3C1E"/>
    <w:multiLevelType w:val="hybridMultilevel"/>
    <w:tmpl w:val="1DEA1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3F22E6"/>
    <w:multiLevelType w:val="hybridMultilevel"/>
    <w:tmpl w:val="16841ADA"/>
    <w:lvl w:ilvl="0" w:tplc="0C090001">
      <w:start w:val="1"/>
      <w:numFmt w:val="bullet"/>
      <w:lvlText w:val=""/>
      <w:lvlJc w:val="left"/>
      <w:pPr>
        <w:ind w:left="868" w:hanging="360"/>
      </w:pPr>
      <w:rPr>
        <w:rFonts w:ascii="Symbol" w:hAnsi="Symbol" w:hint="default"/>
      </w:rPr>
    </w:lvl>
    <w:lvl w:ilvl="1" w:tplc="0C090003" w:tentative="1">
      <w:start w:val="1"/>
      <w:numFmt w:val="bullet"/>
      <w:lvlText w:val="o"/>
      <w:lvlJc w:val="left"/>
      <w:pPr>
        <w:ind w:left="1588" w:hanging="360"/>
      </w:pPr>
      <w:rPr>
        <w:rFonts w:ascii="Courier New" w:hAnsi="Courier New" w:cs="Courier New" w:hint="default"/>
      </w:rPr>
    </w:lvl>
    <w:lvl w:ilvl="2" w:tplc="0C090005" w:tentative="1">
      <w:start w:val="1"/>
      <w:numFmt w:val="bullet"/>
      <w:lvlText w:val=""/>
      <w:lvlJc w:val="left"/>
      <w:pPr>
        <w:ind w:left="2308" w:hanging="360"/>
      </w:pPr>
      <w:rPr>
        <w:rFonts w:ascii="Wingdings" w:hAnsi="Wingdings" w:hint="default"/>
      </w:rPr>
    </w:lvl>
    <w:lvl w:ilvl="3" w:tplc="0C090001" w:tentative="1">
      <w:start w:val="1"/>
      <w:numFmt w:val="bullet"/>
      <w:lvlText w:val=""/>
      <w:lvlJc w:val="left"/>
      <w:pPr>
        <w:ind w:left="3028" w:hanging="360"/>
      </w:pPr>
      <w:rPr>
        <w:rFonts w:ascii="Symbol" w:hAnsi="Symbol" w:hint="default"/>
      </w:rPr>
    </w:lvl>
    <w:lvl w:ilvl="4" w:tplc="0C090003" w:tentative="1">
      <w:start w:val="1"/>
      <w:numFmt w:val="bullet"/>
      <w:lvlText w:val="o"/>
      <w:lvlJc w:val="left"/>
      <w:pPr>
        <w:ind w:left="3748" w:hanging="360"/>
      </w:pPr>
      <w:rPr>
        <w:rFonts w:ascii="Courier New" w:hAnsi="Courier New" w:cs="Courier New" w:hint="default"/>
      </w:rPr>
    </w:lvl>
    <w:lvl w:ilvl="5" w:tplc="0C090005" w:tentative="1">
      <w:start w:val="1"/>
      <w:numFmt w:val="bullet"/>
      <w:lvlText w:val=""/>
      <w:lvlJc w:val="left"/>
      <w:pPr>
        <w:ind w:left="4468" w:hanging="360"/>
      </w:pPr>
      <w:rPr>
        <w:rFonts w:ascii="Wingdings" w:hAnsi="Wingdings" w:hint="default"/>
      </w:rPr>
    </w:lvl>
    <w:lvl w:ilvl="6" w:tplc="0C090001" w:tentative="1">
      <w:start w:val="1"/>
      <w:numFmt w:val="bullet"/>
      <w:lvlText w:val=""/>
      <w:lvlJc w:val="left"/>
      <w:pPr>
        <w:ind w:left="5188" w:hanging="360"/>
      </w:pPr>
      <w:rPr>
        <w:rFonts w:ascii="Symbol" w:hAnsi="Symbol" w:hint="default"/>
      </w:rPr>
    </w:lvl>
    <w:lvl w:ilvl="7" w:tplc="0C090003" w:tentative="1">
      <w:start w:val="1"/>
      <w:numFmt w:val="bullet"/>
      <w:lvlText w:val="o"/>
      <w:lvlJc w:val="left"/>
      <w:pPr>
        <w:ind w:left="5908" w:hanging="360"/>
      </w:pPr>
      <w:rPr>
        <w:rFonts w:ascii="Courier New" w:hAnsi="Courier New" w:cs="Courier New" w:hint="default"/>
      </w:rPr>
    </w:lvl>
    <w:lvl w:ilvl="8" w:tplc="0C090005" w:tentative="1">
      <w:start w:val="1"/>
      <w:numFmt w:val="bullet"/>
      <w:lvlText w:val=""/>
      <w:lvlJc w:val="left"/>
      <w:pPr>
        <w:ind w:left="6628" w:hanging="360"/>
      </w:pPr>
      <w:rPr>
        <w:rFonts w:ascii="Wingdings" w:hAnsi="Wingdings" w:hint="default"/>
      </w:rPr>
    </w:lvl>
  </w:abstractNum>
  <w:abstractNum w:abstractNumId="2" w15:restartNumberingAfterBreak="0">
    <w:nsid w:val="1F192DB3"/>
    <w:multiLevelType w:val="hybridMultilevel"/>
    <w:tmpl w:val="DDC4649E"/>
    <w:lvl w:ilvl="0" w:tplc="0C090001">
      <w:start w:val="1"/>
      <w:numFmt w:val="bullet"/>
      <w:lvlText w:val=""/>
      <w:lvlJc w:val="left"/>
      <w:pPr>
        <w:ind w:left="1244" w:hanging="360"/>
      </w:pPr>
      <w:rPr>
        <w:rFonts w:ascii="Symbol" w:hAnsi="Symbol" w:hint="default"/>
      </w:rPr>
    </w:lvl>
    <w:lvl w:ilvl="1" w:tplc="0C090019" w:tentative="1">
      <w:start w:val="1"/>
      <w:numFmt w:val="lowerLetter"/>
      <w:lvlText w:val="%2."/>
      <w:lvlJc w:val="left"/>
      <w:pPr>
        <w:ind w:left="1964" w:hanging="360"/>
      </w:pPr>
    </w:lvl>
    <w:lvl w:ilvl="2" w:tplc="0C09001B" w:tentative="1">
      <w:start w:val="1"/>
      <w:numFmt w:val="lowerRoman"/>
      <w:lvlText w:val="%3."/>
      <w:lvlJc w:val="right"/>
      <w:pPr>
        <w:ind w:left="2684" w:hanging="180"/>
      </w:pPr>
    </w:lvl>
    <w:lvl w:ilvl="3" w:tplc="0C09000F" w:tentative="1">
      <w:start w:val="1"/>
      <w:numFmt w:val="decimal"/>
      <w:lvlText w:val="%4."/>
      <w:lvlJc w:val="left"/>
      <w:pPr>
        <w:ind w:left="3404" w:hanging="360"/>
      </w:pPr>
    </w:lvl>
    <w:lvl w:ilvl="4" w:tplc="0C090019" w:tentative="1">
      <w:start w:val="1"/>
      <w:numFmt w:val="lowerLetter"/>
      <w:lvlText w:val="%5."/>
      <w:lvlJc w:val="left"/>
      <w:pPr>
        <w:ind w:left="4124" w:hanging="360"/>
      </w:pPr>
    </w:lvl>
    <w:lvl w:ilvl="5" w:tplc="0C09001B" w:tentative="1">
      <w:start w:val="1"/>
      <w:numFmt w:val="lowerRoman"/>
      <w:lvlText w:val="%6."/>
      <w:lvlJc w:val="right"/>
      <w:pPr>
        <w:ind w:left="4844" w:hanging="180"/>
      </w:pPr>
    </w:lvl>
    <w:lvl w:ilvl="6" w:tplc="0C09000F" w:tentative="1">
      <w:start w:val="1"/>
      <w:numFmt w:val="decimal"/>
      <w:lvlText w:val="%7."/>
      <w:lvlJc w:val="left"/>
      <w:pPr>
        <w:ind w:left="5564" w:hanging="360"/>
      </w:pPr>
    </w:lvl>
    <w:lvl w:ilvl="7" w:tplc="0C090019" w:tentative="1">
      <w:start w:val="1"/>
      <w:numFmt w:val="lowerLetter"/>
      <w:lvlText w:val="%8."/>
      <w:lvlJc w:val="left"/>
      <w:pPr>
        <w:ind w:left="6284" w:hanging="360"/>
      </w:pPr>
    </w:lvl>
    <w:lvl w:ilvl="8" w:tplc="0C09001B" w:tentative="1">
      <w:start w:val="1"/>
      <w:numFmt w:val="lowerRoman"/>
      <w:lvlText w:val="%9."/>
      <w:lvlJc w:val="right"/>
      <w:pPr>
        <w:ind w:left="7004" w:hanging="180"/>
      </w:pPr>
    </w:lvl>
  </w:abstractNum>
  <w:abstractNum w:abstractNumId="3" w15:restartNumberingAfterBreak="0">
    <w:nsid w:val="4A04427B"/>
    <w:multiLevelType w:val="hybridMultilevel"/>
    <w:tmpl w:val="5968651A"/>
    <w:lvl w:ilvl="0" w:tplc="334A236C">
      <w:numFmt w:val="bullet"/>
      <w:lvlText w:val=""/>
      <w:lvlJc w:val="left"/>
      <w:pPr>
        <w:ind w:left="2987" w:hanging="360"/>
      </w:pPr>
      <w:rPr>
        <w:rFonts w:ascii="Symbol" w:eastAsia="Symbol" w:hAnsi="Symbol" w:cs="Symbol" w:hint="default"/>
        <w:w w:val="99"/>
        <w:sz w:val="20"/>
        <w:szCs w:val="20"/>
        <w:lang w:val="en-AU" w:eastAsia="en-AU" w:bidi="en-AU"/>
      </w:rPr>
    </w:lvl>
    <w:lvl w:ilvl="1" w:tplc="4392A2AC">
      <w:numFmt w:val="bullet"/>
      <w:lvlText w:val="•"/>
      <w:lvlJc w:val="left"/>
      <w:pPr>
        <w:ind w:left="3772" w:hanging="360"/>
      </w:pPr>
      <w:rPr>
        <w:rFonts w:hint="default"/>
        <w:lang w:val="en-AU" w:eastAsia="en-AU" w:bidi="en-AU"/>
      </w:rPr>
    </w:lvl>
    <w:lvl w:ilvl="2" w:tplc="4852FB42">
      <w:numFmt w:val="bullet"/>
      <w:lvlText w:val="•"/>
      <w:lvlJc w:val="left"/>
      <w:pPr>
        <w:ind w:left="4565" w:hanging="360"/>
      </w:pPr>
      <w:rPr>
        <w:rFonts w:hint="default"/>
        <w:lang w:val="en-AU" w:eastAsia="en-AU" w:bidi="en-AU"/>
      </w:rPr>
    </w:lvl>
    <w:lvl w:ilvl="3" w:tplc="B82044A6">
      <w:numFmt w:val="bullet"/>
      <w:lvlText w:val="•"/>
      <w:lvlJc w:val="left"/>
      <w:pPr>
        <w:ind w:left="5357" w:hanging="360"/>
      </w:pPr>
      <w:rPr>
        <w:rFonts w:hint="default"/>
        <w:lang w:val="en-AU" w:eastAsia="en-AU" w:bidi="en-AU"/>
      </w:rPr>
    </w:lvl>
    <w:lvl w:ilvl="4" w:tplc="E9E44D7A">
      <w:numFmt w:val="bullet"/>
      <w:lvlText w:val="•"/>
      <w:lvlJc w:val="left"/>
      <w:pPr>
        <w:ind w:left="6150" w:hanging="360"/>
      </w:pPr>
      <w:rPr>
        <w:rFonts w:hint="default"/>
        <w:lang w:val="en-AU" w:eastAsia="en-AU" w:bidi="en-AU"/>
      </w:rPr>
    </w:lvl>
    <w:lvl w:ilvl="5" w:tplc="B9F20B30">
      <w:numFmt w:val="bullet"/>
      <w:lvlText w:val="•"/>
      <w:lvlJc w:val="left"/>
      <w:pPr>
        <w:ind w:left="6942" w:hanging="360"/>
      </w:pPr>
      <w:rPr>
        <w:rFonts w:hint="default"/>
        <w:lang w:val="en-AU" w:eastAsia="en-AU" w:bidi="en-AU"/>
      </w:rPr>
    </w:lvl>
    <w:lvl w:ilvl="6" w:tplc="AE965F5E">
      <w:numFmt w:val="bullet"/>
      <w:lvlText w:val="•"/>
      <w:lvlJc w:val="left"/>
      <w:pPr>
        <w:ind w:left="7735" w:hanging="360"/>
      </w:pPr>
      <w:rPr>
        <w:rFonts w:hint="default"/>
        <w:lang w:val="en-AU" w:eastAsia="en-AU" w:bidi="en-AU"/>
      </w:rPr>
    </w:lvl>
    <w:lvl w:ilvl="7" w:tplc="0A1AF742">
      <w:numFmt w:val="bullet"/>
      <w:lvlText w:val="•"/>
      <w:lvlJc w:val="left"/>
      <w:pPr>
        <w:ind w:left="8527" w:hanging="360"/>
      </w:pPr>
      <w:rPr>
        <w:rFonts w:hint="default"/>
        <w:lang w:val="en-AU" w:eastAsia="en-AU" w:bidi="en-AU"/>
      </w:rPr>
    </w:lvl>
    <w:lvl w:ilvl="8" w:tplc="2CAC4C34">
      <w:numFmt w:val="bullet"/>
      <w:lvlText w:val="•"/>
      <w:lvlJc w:val="left"/>
      <w:pPr>
        <w:ind w:left="9320" w:hanging="360"/>
      </w:pPr>
      <w:rPr>
        <w:rFonts w:hint="default"/>
        <w:lang w:val="en-AU" w:eastAsia="en-AU" w:bidi="en-AU"/>
      </w:rPr>
    </w:lvl>
  </w:abstractNum>
  <w:abstractNum w:abstractNumId="4" w15:restartNumberingAfterBreak="0">
    <w:nsid w:val="68985C4F"/>
    <w:multiLevelType w:val="hybridMultilevel"/>
    <w:tmpl w:val="189686CE"/>
    <w:lvl w:ilvl="0" w:tplc="0C09000B">
      <w:start w:val="1"/>
      <w:numFmt w:val="bullet"/>
      <w:lvlText w:val=""/>
      <w:lvlJc w:val="left"/>
      <w:pPr>
        <w:ind w:left="859" w:hanging="360"/>
      </w:pPr>
      <w:rPr>
        <w:rFonts w:ascii="Wingdings" w:hAnsi="Wingdings" w:hint="default"/>
      </w:rPr>
    </w:lvl>
    <w:lvl w:ilvl="1" w:tplc="0C090003" w:tentative="1">
      <w:start w:val="1"/>
      <w:numFmt w:val="bullet"/>
      <w:lvlText w:val="o"/>
      <w:lvlJc w:val="left"/>
      <w:pPr>
        <w:ind w:left="1579" w:hanging="360"/>
      </w:pPr>
      <w:rPr>
        <w:rFonts w:ascii="Courier New" w:hAnsi="Courier New" w:cs="Courier New" w:hint="default"/>
      </w:rPr>
    </w:lvl>
    <w:lvl w:ilvl="2" w:tplc="0C090005" w:tentative="1">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5" w15:restartNumberingAfterBreak="0">
    <w:nsid w:val="706075E3"/>
    <w:multiLevelType w:val="multilevel"/>
    <w:tmpl w:val="0E52DFAC"/>
    <w:styleLink w:val="Style1"/>
    <w:lvl w:ilvl="0">
      <w:start w:val="1"/>
      <w:numFmt w:val="decimal"/>
      <w:lvlText w:val="11.%1"/>
      <w:lvlJc w:val="left"/>
      <w:pPr>
        <w:ind w:left="432" w:hanging="432"/>
      </w:pPr>
      <w:rPr>
        <w:rFonts w:hint="default"/>
      </w:rPr>
    </w:lvl>
    <w:lvl w:ilvl="1">
      <w:start w:val="1"/>
      <w:numFmt w:val="decimal"/>
      <w:lvlText w:val="10.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72992E51"/>
    <w:multiLevelType w:val="hybridMultilevel"/>
    <w:tmpl w:val="83860C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285FBD"/>
    <w:multiLevelType w:val="hybridMultilevel"/>
    <w:tmpl w:val="089C98E4"/>
    <w:lvl w:ilvl="0" w:tplc="F1FAAD62">
      <w:start w:val="1"/>
      <w:numFmt w:val="decimal"/>
      <w:lvlText w:val="1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8FF1509"/>
    <w:multiLevelType w:val="hybridMultilevel"/>
    <w:tmpl w:val="DE6C8A88"/>
    <w:lvl w:ilvl="0" w:tplc="E8188070">
      <w:start w:val="1"/>
      <w:numFmt w:val="decimal"/>
      <w:lvlText w:val="9.%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AB84A15"/>
    <w:multiLevelType w:val="multilevel"/>
    <w:tmpl w:val="1426661A"/>
    <w:lvl w:ilvl="0">
      <w:start w:val="1"/>
      <w:numFmt w:val="decimal"/>
      <w:pStyle w:val="Heading1"/>
      <w:lvlText w:val="9.%1"/>
      <w:lvlJc w:val="left"/>
      <w:pPr>
        <w:ind w:left="284" w:hanging="284"/>
      </w:pPr>
      <w:rPr>
        <w:rFonts w:hint="default"/>
        <w:b/>
      </w:rPr>
    </w:lvl>
    <w:lvl w:ilvl="1">
      <w:start w:val="1"/>
      <w:numFmt w:val="decimal"/>
      <w:pStyle w:val="Heading2"/>
      <w:lvlText w:val="9. %1.%2"/>
      <w:lvlJc w:val="left"/>
      <w:pPr>
        <w:ind w:left="568" w:hanging="284"/>
      </w:pPr>
      <w:rPr>
        <w:rFonts w:hint="default"/>
      </w:rPr>
    </w:lvl>
    <w:lvl w:ilvl="2">
      <w:start w:val="1"/>
      <w:numFmt w:val="decimal"/>
      <w:pStyle w:val="Heading3"/>
      <w:lvlText w:val="%1.%2.%3"/>
      <w:lvlJc w:val="left"/>
      <w:pPr>
        <w:ind w:left="852" w:hanging="284"/>
      </w:pPr>
      <w:rPr>
        <w:rFonts w:hint="default"/>
      </w:rPr>
    </w:lvl>
    <w:lvl w:ilvl="3">
      <w:start w:val="1"/>
      <w:numFmt w:val="decimal"/>
      <w:pStyle w:val="Heading4"/>
      <w:lvlText w:val="%1.%2.%3.%4"/>
      <w:lvlJc w:val="left"/>
      <w:pPr>
        <w:ind w:left="1136" w:hanging="284"/>
      </w:pPr>
      <w:rPr>
        <w:rFonts w:hint="default"/>
      </w:rPr>
    </w:lvl>
    <w:lvl w:ilvl="4">
      <w:start w:val="1"/>
      <w:numFmt w:val="decimal"/>
      <w:pStyle w:val="Heading5"/>
      <w:lvlText w:val="%1.%2.%3.%4.%5"/>
      <w:lvlJc w:val="left"/>
      <w:pPr>
        <w:ind w:left="1420" w:hanging="284"/>
      </w:pPr>
      <w:rPr>
        <w:rFonts w:hint="default"/>
      </w:rPr>
    </w:lvl>
    <w:lvl w:ilvl="5">
      <w:start w:val="1"/>
      <w:numFmt w:val="decimal"/>
      <w:pStyle w:val="Heading6"/>
      <w:lvlText w:val="%1.%2.%3.%4.%5.%6"/>
      <w:lvlJc w:val="left"/>
      <w:pPr>
        <w:ind w:left="1704" w:hanging="284"/>
      </w:pPr>
      <w:rPr>
        <w:rFonts w:hint="default"/>
      </w:rPr>
    </w:lvl>
    <w:lvl w:ilvl="6">
      <w:start w:val="1"/>
      <w:numFmt w:val="decimal"/>
      <w:pStyle w:val="Heading7"/>
      <w:lvlText w:val="%1.%2.%3.%4.%5.%6.%7"/>
      <w:lvlJc w:val="left"/>
      <w:pPr>
        <w:ind w:left="1988" w:hanging="284"/>
      </w:pPr>
      <w:rPr>
        <w:rFonts w:hint="default"/>
      </w:rPr>
    </w:lvl>
    <w:lvl w:ilvl="7">
      <w:start w:val="1"/>
      <w:numFmt w:val="decimal"/>
      <w:pStyle w:val="Heading8"/>
      <w:lvlText w:val="%1.%2.%3.%4.%5.%6.%7.%8"/>
      <w:lvlJc w:val="left"/>
      <w:pPr>
        <w:ind w:left="2272" w:hanging="284"/>
      </w:pPr>
      <w:rPr>
        <w:rFonts w:hint="default"/>
      </w:rPr>
    </w:lvl>
    <w:lvl w:ilvl="8">
      <w:start w:val="1"/>
      <w:numFmt w:val="decimal"/>
      <w:pStyle w:val="Heading9"/>
      <w:lvlText w:val="%1.%2.%3.%4.%5.%6.%7.%8.%9"/>
      <w:lvlJc w:val="left"/>
      <w:pPr>
        <w:ind w:left="2556" w:hanging="284"/>
      </w:pPr>
      <w:rPr>
        <w:rFonts w:hint="default"/>
      </w:rPr>
    </w:lvl>
  </w:abstractNum>
  <w:num w:numId="1" w16cid:durableId="838424492">
    <w:abstractNumId w:val="5"/>
  </w:num>
  <w:num w:numId="2" w16cid:durableId="103774704">
    <w:abstractNumId w:val="9"/>
  </w:num>
  <w:num w:numId="3" w16cid:durableId="1738934415">
    <w:abstractNumId w:val="0"/>
  </w:num>
  <w:num w:numId="4" w16cid:durableId="212891541">
    <w:abstractNumId w:val="3"/>
  </w:num>
  <w:num w:numId="5" w16cid:durableId="121702972">
    <w:abstractNumId w:val="1"/>
  </w:num>
  <w:num w:numId="6" w16cid:durableId="1061713201">
    <w:abstractNumId w:val="7"/>
  </w:num>
  <w:num w:numId="7" w16cid:durableId="41252488">
    <w:abstractNumId w:val="6"/>
  </w:num>
  <w:num w:numId="8" w16cid:durableId="700514608">
    <w:abstractNumId w:val="2"/>
  </w:num>
  <w:num w:numId="9" w16cid:durableId="27025414">
    <w:abstractNumId w:val="8"/>
  </w:num>
  <w:num w:numId="10" w16cid:durableId="1866672957">
    <w:abstractNumId w:val="9"/>
  </w:num>
  <w:num w:numId="11" w16cid:durableId="22556393">
    <w:abstractNumId w:val="9"/>
  </w:num>
  <w:num w:numId="12" w16cid:durableId="1448309260">
    <w:abstractNumId w:val="9"/>
  </w:num>
  <w:num w:numId="13" w16cid:durableId="1541162564">
    <w:abstractNumId w:val="9"/>
  </w:num>
  <w:num w:numId="14" w16cid:durableId="2109617937">
    <w:abstractNumId w:val="9"/>
  </w:num>
  <w:num w:numId="15" w16cid:durableId="207789917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D07XR3XosV4qluKv49Zim+wmxrlVfghHEYIFm0N2SCnJpCoSJKXYxuMl9I76gEeMTNPtWAFYVMftPb6uhgJmw==" w:salt="SrCtln+CuVtc3yDWnQvK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E36"/>
    <w:rsid w:val="00024D22"/>
    <w:rsid w:val="00030320"/>
    <w:rsid w:val="00047A86"/>
    <w:rsid w:val="000533BD"/>
    <w:rsid w:val="0005453D"/>
    <w:rsid w:val="000552BA"/>
    <w:rsid w:val="000572E0"/>
    <w:rsid w:val="00060AB0"/>
    <w:rsid w:val="0007375A"/>
    <w:rsid w:val="000744B8"/>
    <w:rsid w:val="00076835"/>
    <w:rsid w:val="00090A9D"/>
    <w:rsid w:val="00092376"/>
    <w:rsid w:val="000A1072"/>
    <w:rsid w:val="000A541B"/>
    <w:rsid w:val="000B1C61"/>
    <w:rsid w:val="000B27F1"/>
    <w:rsid w:val="000B3099"/>
    <w:rsid w:val="000B3204"/>
    <w:rsid w:val="000B46E9"/>
    <w:rsid w:val="000B62EA"/>
    <w:rsid w:val="000B63AE"/>
    <w:rsid w:val="000B6ABD"/>
    <w:rsid w:val="000B7D0A"/>
    <w:rsid w:val="000C0FC0"/>
    <w:rsid w:val="000C588C"/>
    <w:rsid w:val="000C7AC2"/>
    <w:rsid w:val="000D04F4"/>
    <w:rsid w:val="000E0B56"/>
    <w:rsid w:val="000E26CC"/>
    <w:rsid w:val="000E2CB4"/>
    <w:rsid w:val="000E36A6"/>
    <w:rsid w:val="000E526D"/>
    <w:rsid w:val="000F07DB"/>
    <w:rsid w:val="000F2797"/>
    <w:rsid w:val="000F4BBD"/>
    <w:rsid w:val="000F6403"/>
    <w:rsid w:val="001032A1"/>
    <w:rsid w:val="00104148"/>
    <w:rsid w:val="0010592B"/>
    <w:rsid w:val="00110D9E"/>
    <w:rsid w:val="00111441"/>
    <w:rsid w:val="001247C1"/>
    <w:rsid w:val="00125DF7"/>
    <w:rsid w:val="00131F23"/>
    <w:rsid w:val="0013234A"/>
    <w:rsid w:val="001359FF"/>
    <w:rsid w:val="00135E30"/>
    <w:rsid w:val="0014379A"/>
    <w:rsid w:val="00143A10"/>
    <w:rsid w:val="0014581C"/>
    <w:rsid w:val="001479A1"/>
    <w:rsid w:val="0015686E"/>
    <w:rsid w:val="00156E55"/>
    <w:rsid w:val="00157130"/>
    <w:rsid w:val="0015768F"/>
    <w:rsid w:val="00163245"/>
    <w:rsid w:val="0018361A"/>
    <w:rsid w:val="0018502D"/>
    <w:rsid w:val="0018617B"/>
    <w:rsid w:val="001870B0"/>
    <w:rsid w:val="001921F2"/>
    <w:rsid w:val="001A1BD4"/>
    <w:rsid w:val="001A40A0"/>
    <w:rsid w:val="001B1EEE"/>
    <w:rsid w:val="001B2DED"/>
    <w:rsid w:val="001C10A9"/>
    <w:rsid w:val="001C4C23"/>
    <w:rsid w:val="001C5C9A"/>
    <w:rsid w:val="001D175C"/>
    <w:rsid w:val="001D2CCC"/>
    <w:rsid w:val="001E197F"/>
    <w:rsid w:val="001E7CCB"/>
    <w:rsid w:val="001F11B0"/>
    <w:rsid w:val="001F1D50"/>
    <w:rsid w:val="001F61C5"/>
    <w:rsid w:val="001F6E7B"/>
    <w:rsid w:val="0020757F"/>
    <w:rsid w:val="002122BE"/>
    <w:rsid w:val="00214C47"/>
    <w:rsid w:val="002153DC"/>
    <w:rsid w:val="002155AB"/>
    <w:rsid w:val="002169DA"/>
    <w:rsid w:val="002176C5"/>
    <w:rsid w:val="00220C14"/>
    <w:rsid w:val="00230E39"/>
    <w:rsid w:val="00232630"/>
    <w:rsid w:val="00232B98"/>
    <w:rsid w:val="00242788"/>
    <w:rsid w:val="00251DE4"/>
    <w:rsid w:val="00253B2D"/>
    <w:rsid w:val="00253E5E"/>
    <w:rsid w:val="002551D6"/>
    <w:rsid w:val="002561D9"/>
    <w:rsid w:val="00263095"/>
    <w:rsid w:val="002639A7"/>
    <w:rsid w:val="00265BF0"/>
    <w:rsid w:val="00270CA4"/>
    <w:rsid w:val="00273DBC"/>
    <w:rsid w:val="0028174F"/>
    <w:rsid w:val="00292D15"/>
    <w:rsid w:val="00293665"/>
    <w:rsid w:val="002958E7"/>
    <w:rsid w:val="002A329B"/>
    <w:rsid w:val="002C2CCD"/>
    <w:rsid w:val="002C5D0B"/>
    <w:rsid w:val="002C7F2E"/>
    <w:rsid w:val="002D081A"/>
    <w:rsid w:val="002D726E"/>
    <w:rsid w:val="002E0B1B"/>
    <w:rsid w:val="002F0348"/>
    <w:rsid w:val="002F22ED"/>
    <w:rsid w:val="00300159"/>
    <w:rsid w:val="00300FA6"/>
    <w:rsid w:val="00304055"/>
    <w:rsid w:val="00311336"/>
    <w:rsid w:val="003140A7"/>
    <w:rsid w:val="003144A6"/>
    <w:rsid w:val="0031690F"/>
    <w:rsid w:val="00317286"/>
    <w:rsid w:val="00325F42"/>
    <w:rsid w:val="00331FCB"/>
    <w:rsid w:val="00334809"/>
    <w:rsid w:val="00336A30"/>
    <w:rsid w:val="00336AB3"/>
    <w:rsid w:val="00336FFD"/>
    <w:rsid w:val="00352E40"/>
    <w:rsid w:val="003579DE"/>
    <w:rsid w:val="00357D41"/>
    <w:rsid w:val="0036074D"/>
    <w:rsid w:val="00363129"/>
    <w:rsid w:val="00363299"/>
    <w:rsid w:val="0036777E"/>
    <w:rsid w:val="0037647D"/>
    <w:rsid w:val="00380631"/>
    <w:rsid w:val="003855FA"/>
    <w:rsid w:val="003864D1"/>
    <w:rsid w:val="00397A68"/>
    <w:rsid w:val="00397C66"/>
    <w:rsid w:val="003A4BAE"/>
    <w:rsid w:val="003A60E9"/>
    <w:rsid w:val="003B074A"/>
    <w:rsid w:val="003B2E36"/>
    <w:rsid w:val="003C0557"/>
    <w:rsid w:val="003C6BAB"/>
    <w:rsid w:val="003C7241"/>
    <w:rsid w:val="003D2656"/>
    <w:rsid w:val="003E0C95"/>
    <w:rsid w:val="003E4E1C"/>
    <w:rsid w:val="003E5F06"/>
    <w:rsid w:val="003E65F4"/>
    <w:rsid w:val="003F0255"/>
    <w:rsid w:val="003F02F4"/>
    <w:rsid w:val="003F30CD"/>
    <w:rsid w:val="003F386D"/>
    <w:rsid w:val="004044A7"/>
    <w:rsid w:val="004063FD"/>
    <w:rsid w:val="0041217B"/>
    <w:rsid w:val="0041414E"/>
    <w:rsid w:val="00415562"/>
    <w:rsid w:val="00421A99"/>
    <w:rsid w:val="004319D4"/>
    <w:rsid w:val="00437A04"/>
    <w:rsid w:val="00470882"/>
    <w:rsid w:val="00472F5A"/>
    <w:rsid w:val="00481916"/>
    <w:rsid w:val="00482DD4"/>
    <w:rsid w:val="004834FA"/>
    <w:rsid w:val="004841DE"/>
    <w:rsid w:val="004850E4"/>
    <w:rsid w:val="0049185F"/>
    <w:rsid w:val="00496FE4"/>
    <w:rsid w:val="004A419E"/>
    <w:rsid w:val="004B309E"/>
    <w:rsid w:val="004B30B4"/>
    <w:rsid w:val="004B36F3"/>
    <w:rsid w:val="004B4E48"/>
    <w:rsid w:val="004B696C"/>
    <w:rsid w:val="004D043F"/>
    <w:rsid w:val="004E410B"/>
    <w:rsid w:val="00503211"/>
    <w:rsid w:val="00503AF8"/>
    <w:rsid w:val="005071C6"/>
    <w:rsid w:val="00515FE5"/>
    <w:rsid w:val="005166A0"/>
    <w:rsid w:val="00517521"/>
    <w:rsid w:val="00521FBE"/>
    <w:rsid w:val="00526214"/>
    <w:rsid w:val="00527C99"/>
    <w:rsid w:val="005321C8"/>
    <w:rsid w:val="00534085"/>
    <w:rsid w:val="00535EEB"/>
    <w:rsid w:val="005402B8"/>
    <w:rsid w:val="00547BFD"/>
    <w:rsid w:val="00552C9A"/>
    <w:rsid w:val="00553D52"/>
    <w:rsid w:val="00554852"/>
    <w:rsid w:val="00554F8E"/>
    <w:rsid w:val="00554FC9"/>
    <w:rsid w:val="00556FC2"/>
    <w:rsid w:val="00560647"/>
    <w:rsid w:val="00582DBE"/>
    <w:rsid w:val="005A0E48"/>
    <w:rsid w:val="005A24F7"/>
    <w:rsid w:val="005A6212"/>
    <w:rsid w:val="005B2E75"/>
    <w:rsid w:val="005B45B2"/>
    <w:rsid w:val="005C07CA"/>
    <w:rsid w:val="005C0EE8"/>
    <w:rsid w:val="005C5FBC"/>
    <w:rsid w:val="005D32CF"/>
    <w:rsid w:val="005E0EDB"/>
    <w:rsid w:val="005E2581"/>
    <w:rsid w:val="005F6350"/>
    <w:rsid w:val="00603078"/>
    <w:rsid w:val="00607EF1"/>
    <w:rsid w:val="00613611"/>
    <w:rsid w:val="006167E7"/>
    <w:rsid w:val="006172AC"/>
    <w:rsid w:val="00617703"/>
    <w:rsid w:val="006200F4"/>
    <w:rsid w:val="006309DF"/>
    <w:rsid w:val="00632CDF"/>
    <w:rsid w:val="0064317C"/>
    <w:rsid w:val="00647881"/>
    <w:rsid w:val="00652C68"/>
    <w:rsid w:val="00653AC1"/>
    <w:rsid w:val="006551C8"/>
    <w:rsid w:val="00667353"/>
    <w:rsid w:val="006748B9"/>
    <w:rsid w:val="0067737F"/>
    <w:rsid w:val="00687318"/>
    <w:rsid w:val="006875A4"/>
    <w:rsid w:val="006B5E2F"/>
    <w:rsid w:val="006C54E7"/>
    <w:rsid w:val="006D4127"/>
    <w:rsid w:val="006D569C"/>
    <w:rsid w:val="006D6E18"/>
    <w:rsid w:val="006E1342"/>
    <w:rsid w:val="006E28F9"/>
    <w:rsid w:val="006F0083"/>
    <w:rsid w:val="00707617"/>
    <w:rsid w:val="007173E8"/>
    <w:rsid w:val="00721B58"/>
    <w:rsid w:val="00734E47"/>
    <w:rsid w:val="0074053B"/>
    <w:rsid w:val="0074457D"/>
    <w:rsid w:val="007540C2"/>
    <w:rsid w:val="00757FEB"/>
    <w:rsid w:val="00766851"/>
    <w:rsid w:val="00767163"/>
    <w:rsid w:val="0077499F"/>
    <w:rsid w:val="007754F5"/>
    <w:rsid w:val="0079035B"/>
    <w:rsid w:val="007937BF"/>
    <w:rsid w:val="007A1EB1"/>
    <w:rsid w:val="007B1430"/>
    <w:rsid w:val="007B2D94"/>
    <w:rsid w:val="007C036D"/>
    <w:rsid w:val="007C29DE"/>
    <w:rsid w:val="007C2DBC"/>
    <w:rsid w:val="007C540E"/>
    <w:rsid w:val="007C5CCE"/>
    <w:rsid w:val="007D1E52"/>
    <w:rsid w:val="007E10E9"/>
    <w:rsid w:val="007E4E6F"/>
    <w:rsid w:val="007F5DAF"/>
    <w:rsid w:val="00801531"/>
    <w:rsid w:val="00821ACB"/>
    <w:rsid w:val="008303AA"/>
    <w:rsid w:val="0083467E"/>
    <w:rsid w:val="00844FA2"/>
    <w:rsid w:val="0084713E"/>
    <w:rsid w:val="00854B0C"/>
    <w:rsid w:val="00855D94"/>
    <w:rsid w:val="00855E84"/>
    <w:rsid w:val="00855F5E"/>
    <w:rsid w:val="00867BD8"/>
    <w:rsid w:val="00877ED2"/>
    <w:rsid w:val="00886A1C"/>
    <w:rsid w:val="00893627"/>
    <w:rsid w:val="008947C3"/>
    <w:rsid w:val="008956D5"/>
    <w:rsid w:val="0089701B"/>
    <w:rsid w:val="008A311C"/>
    <w:rsid w:val="008A457E"/>
    <w:rsid w:val="008B5F4C"/>
    <w:rsid w:val="008C4FBC"/>
    <w:rsid w:val="008D499B"/>
    <w:rsid w:val="008D4C82"/>
    <w:rsid w:val="008E4003"/>
    <w:rsid w:val="008E41D5"/>
    <w:rsid w:val="008E628C"/>
    <w:rsid w:val="00904A49"/>
    <w:rsid w:val="00912839"/>
    <w:rsid w:val="0091799D"/>
    <w:rsid w:val="00917F68"/>
    <w:rsid w:val="00920225"/>
    <w:rsid w:val="00920CF2"/>
    <w:rsid w:val="009300D6"/>
    <w:rsid w:val="00946EBC"/>
    <w:rsid w:val="00951CBD"/>
    <w:rsid w:val="00952914"/>
    <w:rsid w:val="0096499D"/>
    <w:rsid w:val="00971286"/>
    <w:rsid w:val="00972251"/>
    <w:rsid w:val="00977FE5"/>
    <w:rsid w:val="00981732"/>
    <w:rsid w:val="00990C0D"/>
    <w:rsid w:val="0099103C"/>
    <w:rsid w:val="00991665"/>
    <w:rsid w:val="00993738"/>
    <w:rsid w:val="00994CD1"/>
    <w:rsid w:val="009A18A2"/>
    <w:rsid w:val="009B1B5B"/>
    <w:rsid w:val="009C4B16"/>
    <w:rsid w:val="009D5C63"/>
    <w:rsid w:val="009E23E0"/>
    <w:rsid w:val="009E40AA"/>
    <w:rsid w:val="009E413B"/>
    <w:rsid w:val="009E4444"/>
    <w:rsid w:val="009F0B68"/>
    <w:rsid w:val="009F5C3C"/>
    <w:rsid w:val="00A053C9"/>
    <w:rsid w:val="00A13E1C"/>
    <w:rsid w:val="00A146E1"/>
    <w:rsid w:val="00A168A6"/>
    <w:rsid w:val="00A251D7"/>
    <w:rsid w:val="00A25960"/>
    <w:rsid w:val="00A31AA4"/>
    <w:rsid w:val="00A34626"/>
    <w:rsid w:val="00A442AE"/>
    <w:rsid w:val="00A47FB3"/>
    <w:rsid w:val="00A5722D"/>
    <w:rsid w:val="00A77C44"/>
    <w:rsid w:val="00A86940"/>
    <w:rsid w:val="00A875A9"/>
    <w:rsid w:val="00A9327D"/>
    <w:rsid w:val="00AA0007"/>
    <w:rsid w:val="00AB5D81"/>
    <w:rsid w:val="00AB5DCC"/>
    <w:rsid w:val="00AB7E1F"/>
    <w:rsid w:val="00AC15F4"/>
    <w:rsid w:val="00AE1A37"/>
    <w:rsid w:val="00AE4FDB"/>
    <w:rsid w:val="00AF470E"/>
    <w:rsid w:val="00B0267C"/>
    <w:rsid w:val="00B03D91"/>
    <w:rsid w:val="00B11CE4"/>
    <w:rsid w:val="00B23244"/>
    <w:rsid w:val="00B35191"/>
    <w:rsid w:val="00B41101"/>
    <w:rsid w:val="00B44D28"/>
    <w:rsid w:val="00B477F1"/>
    <w:rsid w:val="00B628FA"/>
    <w:rsid w:val="00B66C57"/>
    <w:rsid w:val="00B82C4D"/>
    <w:rsid w:val="00B86414"/>
    <w:rsid w:val="00B91DE0"/>
    <w:rsid w:val="00B922C2"/>
    <w:rsid w:val="00B94930"/>
    <w:rsid w:val="00BB0943"/>
    <w:rsid w:val="00BB14D6"/>
    <w:rsid w:val="00BB2B7E"/>
    <w:rsid w:val="00BB737E"/>
    <w:rsid w:val="00BC00F5"/>
    <w:rsid w:val="00BC23E9"/>
    <w:rsid w:val="00BC2F2C"/>
    <w:rsid w:val="00BD4BDF"/>
    <w:rsid w:val="00BF1F7B"/>
    <w:rsid w:val="00BF462C"/>
    <w:rsid w:val="00BF5CD5"/>
    <w:rsid w:val="00C05957"/>
    <w:rsid w:val="00C26C8B"/>
    <w:rsid w:val="00C45724"/>
    <w:rsid w:val="00C4721E"/>
    <w:rsid w:val="00C57D03"/>
    <w:rsid w:val="00C63384"/>
    <w:rsid w:val="00C77C8C"/>
    <w:rsid w:val="00C85DA6"/>
    <w:rsid w:val="00CA54F5"/>
    <w:rsid w:val="00CA6A2A"/>
    <w:rsid w:val="00CB693B"/>
    <w:rsid w:val="00CB76D4"/>
    <w:rsid w:val="00CC0F20"/>
    <w:rsid w:val="00CC3484"/>
    <w:rsid w:val="00CD2B7B"/>
    <w:rsid w:val="00CD3F0C"/>
    <w:rsid w:val="00CF2607"/>
    <w:rsid w:val="00CF3BE3"/>
    <w:rsid w:val="00D060D9"/>
    <w:rsid w:val="00D11716"/>
    <w:rsid w:val="00D20747"/>
    <w:rsid w:val="00D30B56"/>
    <w:rsid w:val="00D30FA2"/>
    <w:rsid w:val="00D32748"/>
    <w:rsid w:val="00D369FE"/>
    <w:rsid w:val="00D36C39"/>
    <w:rsid w:val="00D36ED3"/>
    <w:rsid w:val="00D4621D"/>
    <w:rsid w:val="00D524B0"/>
    <w:rsid w:val="00D552C7"/>
    <w:rsid w:val="00D630CD"/>
    <w:rsid w:val="00D67F0B"/>
    <w:rsid w:val="00D80AE4"/>
    <w:rsid w:val="00D8573B"/>
    <w:rsid w:val="00D92319"/>
    <w:rsid w:val="00DC02DD"/>
    <w:rsid w:val="00DC279E"/>
    <w:rsid w:val="00DC6275"/>
    <w:rsid w:val="00DD121A"/>
    <w:rsid w:val="00DD426E"/>
    <w:rsid w:val="00DD7F95"/>
    <w:rsid w:val="00DE286E"/>
    <w:rsid w:val="00DE3AB3"/>
    <w:rsid w:val="00DF74F2"/>
    <w:rsid w:val="00E115D3"/>
    <w:rsid w:val="00E141B9"/>
    <w:rsid w:val="00E22275"/>
    <w:rsid w:val="00E24F78"/>
    <w:rsid w:val="00E26A20"/>
    <w:rsid w:val="00E3309E"/>
    <w:rsid w:val="00E44CE8"/>
    <w:rsid w:val="00E47CA8"/>
    <w:rsid w:val="00E51917"/>
    <w:rsid w:val="00E57AAD"/>
    <w:rsid w:val="00E61327"/>
    <w:rsid w:val="00E6612F"/>
    <w:rsid w:val="00E76763"/>
    <w:rsid w:val="00E8263B"/>
    <w:rsid w:val="00E94F21"/>
    <w:rsid w:val="00E9720C"/>
    <w:rsid w:val="00EA14A8"/>
    <w:rsid w:val="00EA549A"/>
    <w:rsid w:val="00EA5D2B"/>
    <w:rsid w:val="00EB4889"/>
    <w:rsid w:val="00EB7208"/>
    <w:rsid w:val="00EC1FB4"/>
    <w:rsid w:val="00ED3747"/>
    <w:rsid w:val="00ED4E37"/>
    <w:rsid w:val="00EE68DC"/>
    <w:rsid w:val="00EE6EA5"/>
    <w:rsid w:val="00EE77E1"/>
    <w:rsid w:val="00EF0ACF"/>
    <w:rsid w:val="00EF389B"/>
    <w:rsid w:val="00EF74A9"/>
    <w:rsid w:val="00F01712"/>
    <w:rsid w:val="00F14184"/>
    <w:rsid w:val="00F179CA"/>
    <w:rsid w:val="00F258AE"/>
    <w:rsid w:val="00F35894"/>
    <w:rsid w:val="00F417C9"/>
    <w:rsid w:val="00F55221"/>
    <w:rsid w:val="00F70E72"/>
    <w:rsid w:val="00F71E0F"/>
    <w:rsid w:val="00F734B8"/>
    <w:rsid w:val="00F81619"/>
    <w:rsid w:val="00F8551E"/>
    <w:rsid w:val="00F96637"/>
    <w:rsid w:val="00F969DC"/>
    <w:rsid w:val="00F97D5C"/>
    <w:rsid w:val="00FA024B"/>
    <w:rsid w:val="00FB16A6"/>
    <w:rsid w:val="00FC5EA6"/>
    <w:rsid w:val="00FC67DA"/>
    <w:rsid w:val="00FD2439"/>
    <w:rsid w:val="00FD3159"/>
    <w:rsid w:val="00FE633C"/>
    <w:rsid w:val="00FE7036"/>
    <w:rsid w:val="00FE7FCC"/>
    <w:rsid w:val="00FF2A9E"/>
    <w:rsid w:val="00FF33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B366F"/>
  <w15:docId w15:val="{0BC2708E-F932-4423-981F-F5FA64B0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214"/>
    <w:pPr>
      <w:spacing w:after="0" w:line="240" w:lineRule="auto"/>
    </w:pPr>
    <w:rPr>
      <w:rFonts w:ascii="Arial" w:hAnsi="Arial"/>
      <w:sz w:val="24"/>
    </w:rPr>
  </w:style>
  <w:style w:type="paragraph" w:styleId="Heading1">
    <w:name w:val="heading 1"/>
    <w:basedOn w:val="Normal"/>
    <w:link w:val="Heading1Char"/>
    <w:uiPriority w:val="1"/>
    <w:qFormat/>
    <w:rsid w:val="00994CD1"/>
    <w:pPr>
      <w:widowControl w:val="0"/>
      <w:numPr>
        <w:numId w:val="2"/>
      </w:numPr>
      <w:autoSpaceDE w:val="0"/>
      <w:autoSpaceDN w:val="0"/>
      <w:spacing w:before="111"/>
      <w:outlineLvl w:val="0"/>
    </w:pPr>
    <w:rPr>
      <w:rFonts w:eastAsia="Arial" w:cs="Arial"/>
      <w:b/>
      <w:bCs/>
      <w:sz w:val="28"/>
      <w:szCs w:val="28"/>
      <w:lang w:val="en-US" w:bidi="en-US"/>
    </w:rPr>
  </w:style>
  <w:style w:type="paragraph" w:styleId="Heading2">
    <w:name w:val="heading 2"/>
    <w:basedOn w:val="Normal"/>
    <w:link w:val="Heading2Char"/>
    <w:uiPriority w:val="1"/>
    <w:qFormat/>
    <w:rsid w:val="00994CD1"/>
    <w:pPr>
      <w:widowControl w:val="0"/>
      <w:numPr>
        <w:ilvl w:val="1"/>
        <w:numId w:val="2"/>
      </w:numPr>
      <w:autoSpaceDE w:val="0"/>
      <w:autoSpaceDN w:val="0"/>
      <w:spacing w:before="125"/>
      <w:outlineLvl w:val="1"/>
    </w:pPr>
    <w:rPr>
      <w:rFonts w:eastAsia="Arial" w:cs="Arial"/>
      <w:b/>
      <w:bCs/>
      <w:sz w:val="22"/>
      <w:lang w:val="en-US" w:bidi="en-US"/>
    </w:rPr>
  </w:style>
  <w:style w:type="paragraph" w:styleId="Heading3">
    <w:name w:val="heading 3"/>
    <w:basedOn w:val="Normal"/>
    <w:next w:val="Normal"/>
    <w:link w:val="Heading3Char"/>
    <w:uiPriority w:val="9"/>
    <w:unhideWhenUsed/>
    <w:qFormat/>
    <w:rsid w:val="00994CD1"/>
    <w:pPr>
      <w:keepNext/>
      <w:keepLines/>
      <w:widowControl w:val="0"/>
      <w:numPr>
        <w:ilvl w:val="2"/>
        <w:numId w:val="2"/>
      </w:numPr>
      <w:autoSpaceDE w:val="0"/>
      <w:autoSpaceDN w:val="0"/>
      <w:spacing w:before="200"/>
      <w:outlineLvl w:val="2"/>
    </w:pPr>
    <w:rPr>
      <w:rFonts w:asciiTheme="majorHAnsi" w:eastAsiaTheme="majorEastAsia" w:hAnsiTheme="majorHAnsi" w:cstheme="majorBidi"/>
      <w:b/>
      <w:bCs/>
      <w:color w:val="4F81BD" w:themeColor="accent1"/>
      <w:sz w:val="22"/>
      <w:lang w:val="en-US" w:bidi="en-US"/>
    </w:rPr>
  </w:style>
  <w:style w:type="paragraph" w:styleId="Heading4">
    <w:name w:val="heading 4"/>
    <w:basedOn w:val="Normal"/>
    <w:next w:val="Normal"/>
    <w:link w:val="Heading4Char"/>
    <w:uiPriority w:val="9"/>
    <w:semiHidden/>
    <w:unhideWhenUsed/>
    <w:qFormat/>
    <w:rsid w:val="00994CD1"/>
    <w:pPr>
      <w:keepNext/>
      <w:keepLines/>
      <w:widowControl w:val="0"/>
      <w:numPr>
        <w:ilvl w:val="3"/>
        <w:numId w:val="2"/>
      </w:numPr>
      <w:autoSpaceDE w:val="0"/>
      <w:autoSpaceDN w:val="0"/>
      <w:spacing w:before="200"/>
      <w:outlineLvl w:val="3"/>
    </w:pPr>
    <w:rPr>
      <w:rFonts w:asciiTheme="majorHAnsi" w:eastAsiaTheme="majorEastAsia" w:hAnsiTheme="majorHAnsi" w:cstheme="majorBidi"/>
      <w:b/>
      <w:bCs/>
      <w:i/>
      <w:iCs/>
      <w:color w:val="4F81BD" w:themeColor="accent1"/>
      <w:sz w:val="22"/>
      <w:lang w:val="en-US" w:bidi="en-US"/>
    </w:rPr>
  </w:style>
  <w:style w:type="paragraph" w:styleId="Heading5">
    <w:name w:val="heading 5"/>
    <w:basedOn w:val="Normal"/>
    <w:next w:val="Normal"/>
    <w:link w:val="Heading5Char"/>
    <w:uiPriority w:val="9"/>
    <w:semiHidden/>
    <w:unhideWhenUsed/>
    <w:qFormat/>
    <w:rsid w:val="00994CD1"/>
    <w:pPr>
      <w:keepNext/>
      <w:keepLines/>
      <w:widowControl w:val="0"/>
      <w:numPr>
        <w:ilvl w:val="4"/>
        <w:numId w:val="2"/>
      </w:numPr>
      <w:autoSpaceDE w:val="0"/>
      <w:autoSpaceDN w:val="0"/>
      <w:spacing w:before="200"/>
      <w:outlineLvl w:val="4"/>
    </w:pPr>
    <w:rPr>
      <w:rFonts w:asciiTheme="majorHAnsi" w:eastAsiaTheme="majorEastAsia" w:hAnsiTheme="majorHAnsi" w:cstheme="majorBidi"/>
      <w:color w:val="243F60" w:themeColor="accent1" w:themeShade="7F"/>
      <w:sz w:val="22"/>
      <w:lang w:val="en-US" w:bidi="en-US"/>
    </w:rPr>
  </w:style>
  <w:style w:type="paragraph" w:styleId="Heading6">
    <w:name w:val="heading 6"/>
    <w:basedOn w:val="Normal"/>
    <w:next w:val="Normal"/>
    <w:link w:val="Heading6Char"/>
    <w:uiPriority w:val="9"/>
    <w:semiHidden/>
    <w:unhideWhenUsed/>
    <w:qFormat/>
    <w:rsid w:val="00994CD1"/>
    <w:pPr>
      <w:keepNext/>
      <w:keepLines/>
      <w:widowControl w:val="0"/>
      <w:numPr>
        <w:ilvl w:val="5"/>
        <w:numId w:val="2"/>
      </w:numPr>
      <w:autoSpaceDE w:val="0"/>
      <w:autoSpaceDN w:val="0"/>
      <w:spacing w:before="200"/>
      <w:outlineLvl w:val="5"/>
    </w:pPr>
    <w:rPr>
      <w:rFonts w:asciiTheme="majorHAnsi" w:eastAsiaTheme="majorEastAsia" w:hAnsiTheme="majorHAnsi" w:cstheme="majorBidi"/>
      <w:i/>
      <w:iCs/>
      <w:color w:val="243F60" w:themeColor="accent1" w:themeShade="7F"/>
      <w:sz w:val="22"/>
      <w:lang w:val="en-US" w:bidi="en-US"/>
    </w:rPr>
  </w:style>
  <w:style w:type="paragraph" w:styleId="Heading7">
    <w:name w:val="heading 7"/>
    <w:basedOn w:val="Normal"/>
    <w:next w:val="Normal"/>
    <w:link w:val="Heading7Char"/>
    <w:uiPriority w:val="9"/>
    <w:semiHidden/>
    <w:unhideWhenUsed/>
    <w:qFormat/>
    <w:rsid w:val="00994CD1"/>
    <w:pPr>
      <w:keepNext/>
      <w:keepLines/>
      <w:widowControl w:val="0"/>
      <w:numPr>
        <w:ilvl w:val="6"/>
        <w:numId w:val="2"/>
      </w:numPr>
      <w:autoSpaceDE w:val="0"/>
      <w:autoSpaceDN w:val="0"/>
      <w:spacing w:before="200"/>
      <w:outlineLvl w:val="6"/>
    </w:pPr>
    <w:rPr>
      <w:rFonts w:asciiTheme="majorHAnsi" w:eastAsiaTheme="majorEastAsia" w:hAnsiTheme="majorHAnsi" w:cstheme="majorBidi"/>
      <w:i/>
      <w:iCs/>
      <w:color w:val="404040" w:themeColor="text1" w:themeTint="BF"/>
      <w:sz w:val="22"/>
      <w:lang w:val="en-US" w:bidi="en-US"/>
    </w:rPr>
  </w:style>
  <w:style w:type="paragraph" w:styleId="Heading8">
    <w:name w:val="heading 8"/>
    <w:basedOn w:val="Normal"/>
    <w:next w:val="Normal"/>
    <w:link w:val="Heading8Char"/>
    <w:uiPriority w:val="9"/>
    <w:semiHidden/>
    <w:unhideWhenUsed/>
    <w:qFormat/>
    <w:rsid w:val="00994CD1"/>
    <w:pPr>
      <w:keepNext/>
      <w:keepLines/>
      <w:widowControl w:val="0"/>
      <w:numPr>
        <w:ilvl w:val="7"/>
        <w:numId w:val="2"/>
      </w:numPr>
      <w:autoSpaceDE w:val="0"/>
      <w:autoSpaceDN w:val="0"/>
      <w:spacing w:before="200"/>
      <w:outlineLvl w:val="7"/>
    </w:pPr>
    <w:rPr>
      <w:rFonts w:asciiTheme="majorHAnsi" w:eastAsiaTheme="majorEastAsia" w:hAnsiTheme="majorHAnsi" w:cstheme="majorBidi"/>
      <w:color w:val="404040" w:themeColor="text1" w:themeTint="BF"/>
      <w:sz w:val="20"/>
      <w:szCs w:val="20"/>
      <w:lang w:val="en-US" w:bidi="en-US"/>
    </w:rPr>
  </w:style>
  <w:style w:type="paragraph" w:styleId="Heading9">
    <w:name w:val="heading 9"/>
    <w:basedOn w:val="Normal"/>
    <w:next w:val="Normal"/>
    <w:link w:val="Heading9Char"/>
    <w:uiPriority w:val="9"/>
    <w:semiHidden/>
    <w:unhideWhenUsed/>
    <w:qFormat/>
    <w:rsid w:val="00994CD1"/>
    <w:pPr>
      <w:keepNext/>
      <w:keepLines/>
      <w:widowControl w:val="0"/>
      <w:numPr>
        <w:ilvl w:val="8"/>
        <w:numId w:val="2"/>
      </w:numPr>
      <w:autoSpaceDE w:val="0"/>
      <w:autoSpaceDN w:val="0"/>
      <w:spacing w:before="200"/>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631"/>
    <w:pPr>
      <w:tabs>
        <w:tab w:val="center" w:pos="4513"/>
        <w:tab w:val="right" w:pos="9026"/>
      </w:tabs>
    </w:pPr>
  </w:style>
  <w:style w:type="character" w:customStyle="1" w:styleId="HeaderChar">
    <w:name w:val="Header Char"/>
    <w:basedOn w:val="DefaultParagraphFont"/>
    <w:link w:val="Header"/>
    <w:uiPriority w:val="99"/>
    <w:rsid w:val="00380631"/>
    <w:rPr>
      <w:rFonts w:ascii="Arial" w:hAnsi="Arial"/>
      <w:sz w:val="24"/>
    </w:rPr>
  </w:style>
  <w:style w:type="paragraph" w:styleId="Footer">
    <w:name w:val="footer"/>
    <w:basedOn w:val="Normal"/>
    <w:link w:val="FooterChar"/>
    <w:uiPriority w:val="99"/>
    <w:unhideWhenUsed/>
    <w:rsid w:val="00380631"/>
    <w:pPr>
      <w:tabs>
        <w:tab w:val="center" w:pos="4513"/>
        <w:tab w:val="right" w:pos="9026"/>
      </w:tabs>
    </w:pPr>
  </w:style>
  <w:style w:type="character" w:customStyle="1" w:styleId="FooterChar">
    <w:name w:val="Footer Char"/>
    <w:basedOn w:val="DefaultParagraphFont"/>
    <w:link w:val="Footer"/>
    <w:uiPriority w:val="99"/>
    <w:rsid w:val="00380631"/>
    <w:rPr>
      <w:rFonts w:ascii="Arial" w:hAnsi="Arial"/>
      <w:sz w:val="24"/>
    </w:rPr>
  </w:style>
  <w:style w:type="paragraph" w:styleId="BalloonText">
    <w:name w:val="Balloon Text"/>
    <w:basedOn w:val="Normal"/>
    <w:link w:val="BalloonTextChar"/>
    <w:uiPriority w:val="99"/>
    <w:semiHidden/>
    <w:unhideWhenUsed/>
    <w:rsid w:val="003B2E36"/>
    <w:rPr>
      <w:rFonts w:ascii="Tahoma" w:hAnsi="Tahoma" w:cs="Tahoma"/>
      <w:sz w:val="16"/>
      <w:szCs w:val="16"/>
    </w:rPr>
  </w:style>
  <w:style w:type="character" w:customStyle="1" w:styleId="BalloonTextChar">
    <w:name w:val="Balloon Text Char"/>
    <w:basedOn w:val="DefaultParagraphFont"/>
    <w:link w:val="BalloonText"/>
    <w:uiPriority w:val="99"/>
    <w:semiHidden/>
    <w:rsid w:val="003B2E36"/>
    <w:rPr>
      <w:rFonts w:ascii="Tahoma" w:hAnsi="Tahoma" w:cs="Tahoma"/>
      <w:sz w:val="16"/>
      <w:szCs w:val="16"/>
    </w:rPr>
  </w:style>
  <w:style w:type="table" w:styleId="TableGrid">
    <w:name w:val="Table Grid"/>
    <w:basedOn w:val="TableNormal"/>
    <w:uiPriority w:val="59"/>
    <w:rsid w:val="003B2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3484"/>
    <w:pPr>
      <w:ind w:left="720"/>
      <w:contextualSpacing/>
    </w:pPr>
  </w:style>
  <w:style w:type="character" w:styleId="Hyperlink">
    <w:name w:val="Hyperlink"/>
    <w:uiPriority w:val="99"/>
    <w:rsid w:val="00470882"/>
    <w:rPr>
      <w:rFonts w:cs="Times New Roman"/>
      <w:color w:val="0000FF"/>
      <w:u w:val="single"/>
    </w:rPr>
  </w:style>
  <w:style w:type="paragraph" w:customStyle="1" w:styleId="Default">
    <w:name w:val="Default"/>
    <w:rsid w:val="00FC67DA"/>
    <w:pPr>
      <w:widowControl w:val="0"/>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odyTextIndent">
    <w:name w:val="Body Text Indent"/>
    <w:basedOn w:val="Normal"/>
    <w:link w:val="BodyTextIndentChar"/>
    <w:rsid w:val="00C63384"/>
    <w:pPr>
      <w:spacing w:after="120"/>
      <w:ind w:left="283"/>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63384"/>
    <w:rPr>
      <w:rFonts w:ascii="Times New Roman" w:eastAsia="Times New Roman" w:hAnsi="Times New Roman" w:cs="Times New Roman"/>
      <w:sz w:val="24"/>
      <w:szCs w:val="20"/>
    </w:rPr>
  </w:style>
  <w:style w:type="paragraph" w:styleId="BodyText">
    <w:name w:val="Body Text"/>
    <w:basedOn w:val="Normal"/>
    <w:link w:val="BodyTextChar"/>
    <w:uiPriority w:val="99"/>
    <w:unhideWhenUsed/>
    <w:qFormat/>
    <w:rsid w:val="00FE7036"/>
    <w:pPr>
      <w:spacing w:after="120"/>
    </w:pPr>
  </w:style>
  <w:style w:type="character" w:customStyle="1" w:styleId="BodyTextChar">
    <w:name w:val="Body Text Char"/>
    <w:basedOn w:val="DefaultParagraphFont"/>
    <w:link w:val="BodyText"/>
    <w:uiPriority w:val="99"/>
    <w:rsid w:val="00FE7036"/>
    <w:rPr>
      <w:rFonts w:ascii="Arial" w:hAnsi="Arial"/>
      <w:sz w:val="24"/>
    </w:rPr>
  </w:style>
  <w:style w:type="character" w:styleId="FollowedHyperlink">
    <w:name w:val="FollowedHyperlink"/>
    <w:uiPriority w:val="99"/>
    <w:semiHidden/>
    <w:unhideWhenUsed/>
    <w:rsid w:val="009E4444"/>
    <w:rPr>
      <w:color w:val="800080"/>
      <w:u w:val="single"/>
    </w:rPr>
  </w:style>
  <w:style w:type="paragraph" w:customStyle="1" w:styleId="TableParagraph">
    <w:name w:val="Table Paragraph"/>
    <w:basedOn w:val="Normal"/>
    <w:uiPriority w:val="1"/>
    <w:qFormat/>
    <w:rsid w:val="00FF2A9E"/>
    <w:pPr>
      <w:widowControl w:val="0"/>
      <w:autoSpaceDE w:val="0"/>
      <w:autoSpaceDN w:val="0"/>
    </w:pPr>
    <w:rPr>
      <w:rFonts w:eastAsia="Arial" w:cs="Arial"/>
      <w:sz w:val="22"/>
      <w:lang w:val="en-US" w:bidi="en-US"/>
    </w:rPr>
  </w:style>
  <w:style w:type="character" w:customStyle="1" w:styleId="Heading1Char">
    <w:name w:val="Heading 1 Char"/>
    <w:basedOn w:val="DefaultParagraphFont"/>
    <w:link w:val="Heading1"/>
    <w:uiPriority w:val="1"/>
    <w:rsid w:val="00994CD1"/>
    <w:rPr>
      <w:rFonts w:ascii="Arial" w:eastAsia="Arial" w:hAnsi="Arial" w:cs="Arial"/>
      <w:b/>
      <w:bCs/>
      <w:sz w:val="28"/>
      <w:szCs w:val="28"/>
      <w:lang w:val="en-US" w:bidi="en-US"/>
    </w:rPr>
  </w:style>
  <w:style w:type="character" w:customStyle="1" w:styleId="Heading2Char">
    <w:name w:val="Heading 2 Char"/>
    <w:basedOn w:val="DefaultParagraphFont"/>
    <w:link w:val="Heading2"/>
    <w:uiPriority w:val="1"/>
    <w:rsid w:val="00994CD1"/>
    <w:rPr>
      <w:rFonts w:ascii="Arial" w:eastAsia="Arial" w:hAnsi="Arial" w:cs="Arial"/>
      <w:b/>
      <w:bCs/>
      <w:lang w:val="en-US" w:bidi="en-US"/>
    </w:rPr>
  </w:style>
  <w:style w:type="numbering" w:customStyle="1" w:styleId="Style1">
    <w:name w:val="Style1"/>
    <w:uiPriority w:val="99"/>
    <w:rsid w:val="00994CD1"/>
    <w:pPr>
      <w:numPr>
        <w:numId w:val="1"/>
      </w:numPr>
    </w:pPr>
  </w:style>
  <w:style w:type="character" w:customStyle="1" w:styleId="Heading3Char">
    <w:name w:val="Heading 3 Char"/>
    <w:basedOn w:val="DefaultParagraphFont"/>
    <w:link w:val="Heading3"/>
    <w:uiPriority w:val="9"/>
    <w:rsid w:val="00994CD1"/>
    <w:rPr>
      <w:rFonts w:asciiTheme="majorHAnsi" w:eastAsiaTheme="majorEastAsia" w:hAnsiTheme="majorHAnsi" w:cstheme="majorBidi"/>
      <w:b/>
      <w:bCs/>
      <w:color w:val="4F81BD" w:themeColor="accent1"/>
      <w:lang w:val="en-US" w:bidi="en-US"/>
    </w:rPr>
  </w:style>
  <w:style w:type="character" w:customStyle="1" w:styleId="Heading4Char">
    <w:name w:val="Heading 4 Char"/>
    <w:basedOn w:val="DefaultParagraphFont"/>
    <w:link w:val="Heading4"/>
    <w:uiPriority w:val="9"/>
    <w:semiHidden/>
    <w:rsid w:val="00994CD1"/>
    <w:rPr>
      <w:rFonts w:asciiTheme="majorHAnsi" w:eastAsiaTheme="majorEastAsia" w:hAnsiTheme="majorHAnsi" w:cstheme="majorBidi"/>
      <w:b/>
      <w:bCs/>
      <w:i/>
      <w:iCs/>
      <w:color w:val="4F81BD" w:themeColor="accent1"/>
      <w:lang w:val="en-US" w:bidi="en-US"/>
    </w:rPr>
  </w:style>
  <w:style w:type="character" w:customStyle="1" w:styleId="Heading5Char">
    <w:name w:val="Heading 5 Char"/>
    <w:basedOn w:val="DefaultParagraphFont"/>
    <w:link w:val="Heading5"/>
    <w:uiPriority w:val="9"/>
    <w:semiHidden/>
    <w:rsid w:val="00994CD1"/>
    <w:rPr>
      <w:rFonts w:asciiTheme="majorHAnsi" w:eastAsiaTheme="majorEastAsia" w:hAnsiTheme="majorHAnsi" w:cstheme="majorBidi"/>
      <w:color w:val="243F60" w:themeColor="accent1" w:themeShade="7F"/>
      <w:lang w:val="en-US" w:bidi="en-US"/>
    </w:rPr>
  </w:style>
  <w:style w:type="character" w:customStyle="1" w:styleId="Heading6Char">
    <w:name w:val="Heading 6 Char"/>
    <w:basedOn w:val="DefaultParagraphFont"/>
    <w:link w:val="Heading6"/>
    <w:uiPriority w:val="9"/>
    <w:semiHidden/>
    <w:rsid w:val="00994CD1"/>
    <w:rPr>
      <w:rFonts w:asciiTheme="majorHAnsi" w:eastAsiaTheme="majorEastAsia" w:hAnsiTheme="majorHAnsi" w:cstheme="majorBidi"/>
      <w:i/>
      <w:iCs/>
      <w:color w:val="243F60" w:themeColor="accent1" w:themeShade="7F"/>
      <w:lang w:val="en-US" w:bidi="en-US"/>
    </w:rPr>
  </w:style>
  <w:style w:type="character" w:customStyle="1" w:styleId="Heading7Char">
    <w:name w:val="Heading 7 Char"/>
    <w:basedOn w:val="DefaultParagraphFont"/>
    <w:link w:val="Heading7"/>
    <w:uiPriority w:val="9"/>
    <w:semiHidden/>
    <w:rsid w:val="00994CD1"/>
    <w:rPr>
      <w:rFonts w:asciiTheme="majorHAnsi" w:eastAsiaTheme="majorEastAsia" w:hAnsiTheme="majorHAnsi" w:cstheme="majorBidi"/>
      <w:i/>
      <w:iCs/>
      <w:color w:val="404040" w:themeColor="text1" w:themeTint="BF"/>
      <w:lang w:val="en-US" w:bidi="en-US"/>
    </w:rPr>
  </w:style>
  <w:style w:type="character" w:customStyle="1" w:styleId="Heading8Char">
    <w:name w:val="Heading 8 Char"/>
    <w:basedOn w:val="DefaultParagraphFont"/>
    <w:link w:val="Heading8"/>
    <w:uiPriority w:val="9"/>
    <w:semiHidden/>
    <w:rsid w:val="00994CD1"/>
    <w:rPr>
      <w:rFonts w:asciiTheme="majorHAnsi" w:eastAsiaTheme="majorEastAsia" w:hAnsiTheme="majorHAnsi" w:cstheme="majorBidi"/>
      <w:color w:val="404040" w:themeColor="text1" w:themeTint="BF"/>
      <w:sz w:val="20"/>
      <w:szCs w:val="20"/>
      <w:lang w:val="en-US" w:bidi="en-US"/>
    </w:rPr>
  </w:style>
  <w:style w:type="character" w:customStyle="1" w:styleId="Heading9Char">
    <w:name w:val="Heading 9 Char"/>
    <w:basedOn w:val="DefaultParagraphFont"/>
    <w:link w:val="Heading9"/>
    <w:uiPriority w:val="9"/>
    <w:semiHidden/>
    <w:rsid w:val="00994CD1"/>
    <w:rPr>
      <w:rFonts w:asciiTheme="majorHAnsi" w:eastAsiaTheme="majorEastAsia" w:hAnsiTheme="majorHAnsi" w:cstheme="majorBidi"/>
      <w:i/>
      <w:iCs/>
      <w:color w:val="404040" w:themeColor="text1" w:themeTint="BF"/>
      <w:sz w:val="20"/>
      <w:szCs w:val="20"/>
      <w:lang w:val="en-US" w:bidi="en-US"/>
    </w:rPr>
  </w:style>
  <w:style w:type="character" w:styleId="UnresolvedMention">
    <w:name w:val="Unresolved Mention"/>
    <w:basedOn w:val="DefaultParagraphFont"/>
    <w:uiPriority w:val="99"/>
    <w:semiHidden/>
    <w:unhideWhenUsed/>
    <w:rsid w:val="00F179CA"/>
    <w:rPr>
      <w:color w:val="605E5C"/>
      <w:shd w:val="clear" w:color="auto" w:fill="E1DFDD"/>
    </w:rPr>
  </w:style>
  <w:style w:type="paragraph" w:styleId="Revision">
    <w:name w:val="Revision"/>
    <w:hidden/>
    <w:uiPriority w:val="99"/>
    <w:semiHidden/>
    <w:rsid w:val="00EE77E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6813">
      <w:bodyDiv w:val="1"/>
      <w:marLeft w:val="0"/>
      <w:marRight w:val="0"/>
      <w:marTop w:val="0"/>
      <w:marBottom w:val="0"/>
      <w:divBdr>
        <w:top w:val="none" w:sz="0" w:space="0" w:color="auto"/>
        <w:left w:val="none" w:sz="0" w:space="0" w:color="auto"/>
        <w:bottom w:val="none" w:sz="0" w:space="0" w:color="auto"/>
        <w:right w:val="none" w:sz="0" w:space="0" w:color="auto"/>
      </w:divBdr>
    </w:div>
    <w:div w:id="150876738">
      <w:bodyDiv w:val="1"/>
      <w:marLeft w:val="0"/>
      <w:marRight w:val="0"/>
      <w:marTop w:val="0"/>
      <w:marBottom w:val="0"/>
      <w:divBdr>
        <w:top w:val="none" w:sz="0" w:space="0" w:color="auto"/>
        <w:left w:val="none" w:sz="0" w:space="0" w:color="auto"/>
        <w:bottom w:val="none" w:sz="0" w:space="0" w:color="auto"/>
        <w:right w:val="none" w:sz="0" w:space="0" w:color="auto"/>
      </w:divBdr>
    </w:div>
    <w:div w:id="290593897">
      <w:bodyDiv w:val="1"/>
      <w:marLeft w:val="0"/>
      <w:marRight w:val="0"/>
      <w:marTop w:val="0"/>
      <w:marBottom w:val="0"/>
      <w:divBdr>
        <w:top w:val="none" w:sz="0" w:space="0" w:color="auto"/>
        <w:left w:val="none" w:sz="0" w:space="0" w:color="auto"/>
        <w:bottom w:val="none" w:sz="0" w:space="0" w:color="auto"/>
        <w:right w:val="none" w:sz="0" w:space="0" w:color="auto"/>
      </w:divBdr>
    </w:div>
    <w:div w:id="1075469482">
      <w:bodyDiv w:val="1"/>
      <w:marLeft w:val="0"/>
      <w:marRight w:val="0"/>
      <w:marTop w:val="0"/>
      <w:marBottom w:val="0"/>
      <w:divBdr>
        <w:top w:val="none" w:sz="0" w:space="0" w:color="auto"/>
        <w:left w:val="none" w:sz="0" w:space="0" w:color="auto"/>
        <w:bottom w:val="none" w:sz="0" w:space="0" w:color="auto"/>
        <w:right w:val="none" w:sz="0" w:space="0" w:color="auto"/>
      </w:divBdr>
    </w:div>
    <w:div w:id="212044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s.nsw.gov.au/business-industry/road-occupancy-" TargetMode="External"/><Relationship Id="rId13" Type="http://schemas.openxmlformats.org/officeDocument/2006/relationships/hyperlink" Target="http://www.innerwest.nsw.gov.au/Contact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nerwest.nsw.gov.au/about/get-in-touch/online-self-servi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nerwest.nsw.gov.au/about/get-in-touch/online-self-serv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ms.nsw.gov.au/business-industry/partners-suppliers/lgr/documents/classified-roads-schedul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ms.nsw.gov.au/business-industry/road-occupancy-licence/index.html" TargetMode="External"/><Relationship Id="rId14" Type="http://schemas.openxmlformats.org/officeDocument/2006/relationships/hyperlink" Target="http://www.innerwest.nsw.gov.au/FeesAndChar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92E47-BED0-48FF-A960-577BA98A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3629</Words>
  <Characters>19454</Characters>
  <Application>Microsoft Office Word</Application>
  <DocSecurity>8</DocSecurity>
  <Lines>486</Lines>
  <Paragraphs>299</Paragraphs>
  <ScaleCrop>false</ScaleCrop>
  <HeadingPairs>
    <vt:vector size="2" baseType="variant">
      <vt:variant>
        <vt:lpstr>Title</vt:lpstr>
      </vt:variant>
      <vt:variant>
        <vt:i4>1</vt:i4>
      </vt:variant>
    </vt:vector>
  </HeadingPairs>
  <TitlesOfParts>
    <vt:vector size="1" baseType="lpstr">
      <vt:lpstr/>
    </vt:vector>
  </TitlesOfParts>
  <Company>IWC</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Brigid Meehan</dc:creator>
  <cp:lastModifiedBy>Tiffanie Ong</cp:lastModifiedBy>
  <cp:revision>26</cp:revision>
  <cp:lastPrinted>2025-08-12T04:57:00Z</cp:lastPrinted>
  <dcterms:created xsi:type="dcterms:W3CDTF">2022-06-29T01:52:00Z</dcterms:created>
  <dcterms:modified xsi:type="dcterms:W3CDTF">2026-07-01T06:23:00Z</dcterms:modified>
</cp:coreProperties>
</file>