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9701" w14:textId="77777777" w:rsidR="00BB4F98" w:rsidRPr="009B5EFD" w:rsidRDefault="009B5EFD" w:rsidP="009B5EFD">
      <w:pPr>
        <w:pStyle w:val="BodyText"/>
        <w:spacing w:before="6"/>
        <w:jc w:val="center"/>
        <w:rPr>
          <w:sz w:val="22"/>
          <w:szCs w:val="22"/>
        </w:rPr>
      </w:pPr>
      <w:r w:rsidRPr="009B5EFD">
        <w:rPr>
          <w:sz w:val="22"/>
          <w:szCs w:val="22"/>
        </w:rPr>
        <w:t>Pursuant</w:t>
      </w:r>
      <w:r w:rsidRPr="009B5EFD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to </w:t>
      </w:r>
      <w:r w:rsidRPr="009B5EFD">
        <w:rPr>
          <w:sz w:val="22"/>
          <w:szCs w:val="22"/>
        </w:rPr>
        <w:t>Section 4.6</w:t>
      </w:r>
      <w:r w:rsidRPr="009B5EFD"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of the </w:t>
      </w:r>
      <w:r w:rsidRPr="009B5EFD">
        <w:rPr>
          <w:sz w:val="22"/>
          <w:szCs w:val="22"/>
        </w:rPr>
        <w:t>Inner West Local Environmental</w:t>
      </w:r>
      <w:r w:rsidRPr="009B5EFD">
        <w:rPr>
          <w:spacing w:val="-5"/>
          <w:sz w:val="22"/>
          <w:szCs w:val="22"/>
        </w:rPr>
        <w:t xml:space="preserve"> </w:t>
      </w:r>
      <w:r w:rsidRPr="009B5EFD">
        <w:rPr>
          <w:sz w:val="22"/>
          <w:szCs w:val="22"/>
        </w:rPr>
        <w:t>Plan</w:t>
      </w:r>
      <w:r w:rsidRPr="009B5EFD">
        <w:rPr>
          <w:spacing w:val="-3"/>
          <w:sz w:val="22"/>
          <w:szCs w:val="22"/>
        </w:rPr>
        <w:t xml:space="preserve"> </w:t>
      </w:r>
      <w:r w:rsidRPr="009B5EFD">
        <w:rPr>
          <w:sz w:val="22"/>
          <w:szCs w:val="22"/>
        </w:rPr>
        <w:t>20</w:t>
      </w:r>
      <w:r w:rsidR="005619A8">
        <w:rPr>
          <w:sz w:val="22"/>
          <w:szCs w:val="22"/>
        </w:rPr>
        <w:t>22</w:t>
      </w:r>
    </w:p>
    <w:p w14:paraId="73FBEDB5" w14:textId="77777777" w:rsidR="00BB4F98" w:rsidRPr="009B5EFD" w:rsidRDefault="00BB4F98">
      <w:pPr>
        <w:spacing w:before="10" w:after="1"/>
        <w:rPr>
          <w:b/>
        </w:rPr>
      </w:pPr>
    </w:p>
    <w:tbl>
      <w:tblPr>
        <w:tblW w:w="0" w:type="auto"/>
        <w:tblInd w:w="12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5"/>
        <w:gridCol w:w="7654"/>
      </w:tblGrid>
      <w:tr w:rsidR="00BB4F98" w:rsidRPr="009B5EFD" w14:paraId="27D96592" w14:textId="77777777" w:rsidTr="00AD5150">
        <w:trPr>
          <w:trHeight w:val="760"/>
        </w:trPr>
        <w:tc>
          <w:tcPr>
            <w:tcW w:w="2705" w:type="dxa"/>
            <w:shd w:val="clear" w:color="auto" w:fill="E6E6E6"/>
            <w:vAlign w:val="center"/>
          </w:tcPr>
          <w:p w14:paraId="22DB2B9F" w14:textId="77777777" w:rsidR="00BB4F98" w:rsidRPr="009B5EFD" w:rsidRDefault="00443C2C" w:rsidP="005619A8">
            <w:pPr>
              <w:pStyle w:val="TableParagraph"/>
              <w:spacing w:line="217" w:lineRule="exact"/>
              <w:ind w:left="115"/>
              <w:rPr>
                <w:b/>
              </w:rPr>
            </w:pPr>
            <w:r w:rsidRPr="009B5EFD">
              <w:rPr>
                <w:b/>
              </w:rPr>
              <w:t>About</w:t>
            </w:r>
            <w:r w:rsidRPr="009B5EFD">
              <w:rPr>
                <w:b/>
                <w:spacing w:val="-3"/>
              </w:rPr>
              <w:t xml:space="preserve"> </w:t>
            </w:r>
            <w:r w:rsidRPr="009B5EFD">
              <w:rPr>
                <w:b/>
              </w:rPr>
              <w:t>this</w:t>
            </w:r>
            <w:r w:rsidRPr="009B5EFD">
              <w:rPr>
                <w:b/>
                <w:spacing w:val="-3"/>
              </w:rPr>
              <w:t xml:space="preserve"> </w:t>
            </w:r>
            <w:r w:rsidRPr="009B5EFD">
              <w:rPr>
                <w:b/>
              </w:rPr>
              <w:t>form:</w:t>
            </w:r>
          </w:p>
        </w:tc>
        <w:tc>
          <w:tcPr>
            <w:tcW w:w="7654" w:type="dxa"/>
            <w:vAlign w:val="center"/>
          </w:tcPr>
          <w:p w14:paraId="4D2537C5" w14:textId="77777777" w:rsidR="00BB4F98" w:rsidRPr="009B5EFD" w:rsidRDefault="00443C2C" w:rsidP="00AD5150">
            <w:pPr>
              <w:pStyle w:val="TableParagraph"/>
              <w:spacing w:line="276" w:lineRule="auto"/>
              <w:ind w:left="110"/>
            </w:pPr>
            <w:r w:rsidRPr="009B5EFD">
              <w:t>Use</w:t>
            </w:r>
            <w:r w:rsidRPr="009B5EFD">
              <w:rPr>
                <w:spacing w:val="-5"/>
              </w:rPr>
              <w:t xml:space="preserve"> </w:t>
            </w:r>
            <w:r w:rsidRPr="009B5EFD">
              <w:t>this</w:t>
            </w:r>
            <w:r w:rsidRPr="009B5EFD">
              <w:rPr>
                <w:spacing w:val="-2"/>
              </w:rPr>
              <w:t xml:space="preserve"> </w:t>
            </w:r>
            <w:r w:rsidRPr="009B5EFD">
              <w:t>form</w:t>
            </w:r>
            <w:r w:rsidRPr="009B5EFD">
              <w:rPr>
                <w:spacing w:val="-4"/>
              </w:rPr>
              <w:t xml:space="preserve"> </w:t>
            </w:r>
            <w:r w:rsidRPr="009B5EFD">
              <w:t>to request</w:t>
            </w:r>
            <w:r w:rsidRPr="009B5EFD">
              <w:rPr>
                <w:spacing w:val="-4"/>
              </w:rPr>
              <w:t xml:space="preserve"> </w:t>
            </w:r>
            <w:r w:rsidRPr="009B5EFD">
              <w:t>a</w:t>
            </w:r>
            <w:r w:rsidRPr="009B5EFD">
              <w:rPr>
                <w:spacing w:val="-4"/>
              </w:rPr>
              <w:t xml:space="preserve"> </w:t>
            </w:r>
            <w:r w:rsidRPr="009B5EFD">
              <w:t>variation to</w:t>
            </w:r>
            <w:r w:rsidRPr="009B5EFD">
              <w:rPr>
                <w:spacing w:val="-4"/>
              </w:rPr>
              <w:t xml:space="preserve"> </w:t>
            </w:r>
            <w:r w:rsidRPr="009B5EFD">
              <w:t>a</w:t>
            </w:r>
            <w:r w:rsidRPr="009B5EFD">
              <w:rPr>
                <w:spacing w:val="-4"/>
              </w:rPr>
              <w:t xml:space="preserve"> </w:t>
            </w:r>
            <w:r w:rsidRPr="009B5EFD">
              <w:t>development</w:t>
            </w:r>
            <w:r w:rsidRPr="009B5EFD">
              <w:rPr>
                <w:spacing w:val="-5"/>
              </w:rPr>
              <w:t xml:space="preserve"> </w:t>
            </w:r>
            <w:r w:rsidRPr="009B5EFD">
              <w:t>standard</w:t>
            </w:r>
            <w:r w:rsidRPr="009B5EFD">
              <w:rPr>
                <w:spacing w:val="1"/>
              </w:rPr>
              <w:t xml:space="preserve"> </w:t>
            </w:r>
            <w:r w:rsidRPr="009B5EFD">
              <w:t>for</w:t>
            </w:r>
            <w:r w:rsidRPr="009B5EFD">
              <w:rPr>
                <w:spacing w:val="-4"/>
              </w:rPr>
              <w:t xml:space="preserve"> </w:t>
            </w:r>
            <w:r w:rsidRPr="009B5EFD">
              <w:t>a Development</w:t>
            </w:r>
            <w:r w:rsidR="00717ACD">
              <w:t xml:space="preserve"> </w:t>
            </w:r>
            <w:r w:rsidRPr="009B5EFD">
              <w:t>Application.</w:t>
            </w:r>
          </w:p>
        </w:tc>
      </w:tr>
      <w:tr w:rsidR="00BB4F98" w:rsidRPr="009B5EFD" w14:paraId="38C44F96" w14:textId="77777777" w:rsidTr="00AD5150">
        <w:trPr>
          <w:trHeight w:val="1069"/>
        </w:trPr>
        <w:tc>
          <w:tcPr>
            <w:tcW w:w="2705" w:type="dxa"/>
            <w:shd w:val="clear" w:color="auto" w:fill="E6E6E6"/>
            <w:vAlign w:val="center"/>
          </w:tcPr>
          <w:p w14:paraId="5A1A662F" w14:textId="77777777" w:rsidR="00BB4F98" w:rsidRPr="009B5EFD" w:rsidRDefault="00443C2C" w:rsidP="005619A8">
            <w:pPr>
              <w:pStyle w:val="TableParagraph"/>
              <w:spacing w:line="217" w:lineRule="exact"/>
              <w:ind w:left="115"/>
              <w:rPr>
                <w:b/>
              </w:rPr>
            </w:pPr>
            <w:r w:rsidRPr="009B5EFD">
              <w:rPr>
                <w:b/>
              </w:rPr>
              <w:t>How</w:t>
            </w:r>
            <w:r w:rsidRPr="009B5EFD">
              <w:rPr>
                <w:b/>
                <w:spacing w:val="-1"/>
              </w:rPr>
              <w:t xml:space="preserve"> </w:t>
            </w:r>
            <w:r w:rsidRPr="009B5EFD">
              <w:rPr>
                <w:b/>
              </w:rPr>
              <w:t>to</w:t>
            </w:r>
            <w:r w:rsidRPr="009B5EFD">
              <w:rPr>
                <w:b/>
                <w:spacing w:val="-7"/>
              </w:rPr>
              <w:t xml:space="preserve"> </w:t>
            </w:r>
            <w:r w:rsidRPr="009B5EFD">
              <w:rPr>
                <w:b/>
              </w:rPr>
              <w:t>complete:</w:t>
            </w:r>
          </w:p>
        </w:tc>
        <w:tc>
          <w:tcPr>
            <w:tcW w:w="7654" w:type="dxa"/>
            <w:vAlign w:val="center"/>
          </w:tcPr>
          <w:p w14:paraId="41CEF23D" w14:textId="77777777" w:rsidR="00AD5150" w:rsidRDefault="00443C2C" w:rsidP="00AD5150">
            <w:pPr>
              <w:pStyle w:val="TableParagraph"/>
              <w:numPr>
                <w:ilvl w:val="0"/>
                <w:numId w:val="2"/>
              </w:numPr>
              <w:spacing w:line="276" w:lineRule="auto"/>
              <w:ind w:hanging="284"/>
            </w:pPr>
            <w:r w:rsidRPr="009B5EFD">
              <w:t>Ensure</w:t>
            </w:r>
            <w:r w:rsidRPr="009B5EFD">
              <w:rPr>
                <w:spacing w:val="-5"/>
              </w:rPr>
              <w:t xml:space="preserve"> </w:t>
            </w:r>
            <w:r w:rsidRPr="009B5EFD">
              <w:t>that</w:t>
            </w:r>
            <w:r w:rsidRPr="009B5EFD">
              <w:rPr>
                <w:spacing w:val="-3"/>
              </w:rPr>
              <w:t xml:space="preserve"> </w:t>
            </w:r>
            <w:r w:rsidRPr="009B5EFD">
              <w:t>all</w:t>
            </w:r>
            <w:r w:rsidRPr="009B5EFD">
              <w:rPr>
                <w:spacing w:val="-7"/>
              </w:rPr>
              <w:t xml:space="preserve"> </w:t>
            </w:r>
            <w:r w:rsidRPr="009B5EFD">
              <w:t>fields</w:t>
            </w:r>
            <w:r w:rsidRPr="009B5EFD">
              <w:rPr>
                <w:spacing w:val="-4"/>
              </w:rPr>
              <w:t xml:space="preserve"> </w:t>
            </w:r>
            <w:r w:rsidRPr="009B5EFD">
              <w:t>have</w:t>
            </w:r>
            <w:r w:rsidRPr="009B5EFD">
              <w:rPr>
                <w:spacing w:val="-4"/>
              </w:rPr>
              <w:t xml:space="preserve"> </w:t>
            </w:r>
            <w:r w:rsidRPr="009B5EFD">
              <w:t>been</w:t>
            </w:r>
            <w:r w:rsidRPr="009B5EFD">
              <w:rPr>
                <w:spacing w:val="-4"/>
              </w:rPr>
              <w:t xml:space="preserve"> </w:t>
            </w:r>
            <w:r w:rsidRPr="009B5EFD">
              <w:t>filled</w:t>
            </w:r>
            <w:r w:rsidRPr="009B5EFD">
              <w:rPr>
                <w:spacing w:val="-4"/>
              </w:rPr>
              <w:t xml:space="preserve"> </w:t>
            </w:r>
            <w:r w:rsidRPr="009B5EFD">
              <w:t>out</w:t>
            </w:r>
            <w:r w:rsidRPr="009B5EFD">
              <w:rPr>
                <w:spacing w:val="-8"/>
              </w:rPr>
              <w:t xml:space="preserve"> </w:t>
            </w:r>
            <w:r w:rsidRPr="009B5EFD">
              <w:t>correctly.</w:t>
            </w:r>
          </w:p>
          <w:p w14:paraId="3B2FEDD8" w14:textId="77777777" w:rsidR="00BB4F98" w:rsidRPr="009B5EFD" w:rsidRDefault="00443C2C" w:rsidP="00AD5150">
            <w:pPr>
              <w:pStyle w:val="TableParagraph"/>
              <w:numPr>
                <w:ilvl w:val="0"/>
                <w:numId w:val="2"/>
              </w:numPr>
              <w:spacing w:line="276" w:lineRule="auto"/>
              <w:ind w:hanging="284"/>
            </w:pPr>
            <w:r w:rsidRPr="009B5EFD">
              <w:t>Once</w:t>
            </w:r>
            <w:r w:rsidRPr="009B5EFD">
              <w:rPr>
                <w:spacing w:val="-5"/>
              </w:rPr>
              <w:t xml:space="preserve"> </w:t>
            </w:r>
            <w:r w:rsidRPr="009B5EFD">
              <w:t>completed, please refer</w:t>
            </w:r>
            <w:r w:rsidRPr="009B5EFD">
              <w:rPr>
                <w:spacing w:val="-4"/>
              </w:rPr>
              <w:t xml:space="preserve"> </w:t>
            </w:r>
            <w:r w:rsidRPr="009B5EFD">
              <w:t>to</w:t>
            </w:r>
            <w:r w:rsidRPr="009B5EFD">
              <w:rPr>
                <w:spacing w:val="-5"/>
              </w:rPr>
              <w:t xml:space="preserve"> </w:t>
            </w:r>
            <w:r w:rsidRPr="009B5EFD">
              <w:t>the</w:t>
            </w:r>
            <w:r w:rsidRPr="009B5EFD">
              <w:rPr>
                <w:spacing w:val="-4"/>
              </w:rPr>
              <w:t xml:space="preserve"> </w:t>
            </w:r>
            <w:r w:rsidR="005619A8" w:rsidRPr="009B5EFD">
              <w:t>lodgment</w:t>
            </w:r>
            <w:r w:rsidRPr="009B5EFD">
              <w:rPr>
                <w:spacing w:val="-5"/>
              </w:rPr>
              <w:t xml:space="preserve"> </w:t>
            </w:r>
            <w:r w:rsidRPr="009B5EFD">
              <w:t>details</w:t>
            </w:r>
            <w:r w:rsidRPr="009B5EFD">
              <w:rPr>
                <w:spacing w:val="-4"/>
              </w:rPr>
              <w:t xml:space="preserve"> </w:t>
            </w:r>
            <w:r w:rsidRPr="009B5EFD">
              <w:t>section</w:t>
            </w:r>
            <w:r w:rsidRPr="009B5EFD">
              <w:rPr>
                <w:spacing w:val="-4"/>
              </w:rPr>
              <w:t xml:space="preserve"> </w:t>
            </w:r>
            <w:r w:rsidRPr="009B5EFD">
              <w:t>for</w:t>
            </w:r>
            <w:r w:rsidRPr="009B5EFD">
              <w:rPr>
                <w:spacing w:val="-1"/>
              </w:rPr>
              <w:t xml:space="preserve"> </w:t>
            </w:r>
            <w:r w:rsidRPr="009B5EFD">
              <w:t>further</w:t>
            </w:r>
            <w:r w:rsidRPr="009B5EFD">
              <w:rPr>
                <w:spacing w:val="-52"/>
              </w:rPr>
              <w:t xml:space="preserve"> </w:t>
            </w:r>
            <w:r w:rsidRPr="009B5EFD">
              <w:t>information.</w:t>
            </w:r>
          </w:p>
        </w:tc>
      </w:tr>
    </w:tbl>
    <w:p w14:paraId="5E2DF858" w14:textId="77777777" w:rsidR="00BB4F98" w:rsidRDefault="00BB4F98">
      <w:pPr>
        <w:spacing w:before="8" w:after="1"/>
        <w:rPr>
          <w:b/>
        </w:rPr>
      </w:pPr>
    </w:p>
    <w:p w14:paraId="5B578362" w14:textId="77777777" w:rsidR="00EE5DDF" w:rsidRPr="009B5EFD" w:rsidRDefault="00EE5DDF">
      <w:pPr>
        <w:spacing w:before="8" w:after="1"/>
        <w:rPr>
          <w:b/>
        </w:rPr>
      </w:pPr>
    </w:p>
    <w:tbl>
      <w:tblPr>
        <w:tblW w:w="0" w:type="auto"/>
        <w:tblInd w:w="12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5"/>
        <w:gridCol w:w="7654"/>
      </w:tblGrid>
      <w:tr w:rsidR="00BB4F98" w:rsidRPr="009B5EFD" w14:paraId="3DCA557B" w14:textId="77777777">
        <w:trPr>
          <w:trHeight w:val="320"/>
        </w:trPr>
        <w:tc>
          <w:tcPr>
            <w:tcW w:w="10359" w:type="dxa"/>
            <w:gridSpan w:val="2"/>
            <w:shd w:val="clear" w:color="auto" w:fill="DEDEDE"/>
          </w:tcPr>
          <w:p w14:paraId="249D336B" w14:textId="77777777" w:rsidR="00BB4F98" w:rsidRPr="009B5EFD" w:rsidRDefault="00443C2C">
            <w:pPr>
              <w:pStyle w:val="TableParagraph"/>
              <w:spacing w:line="299" w:lineRule="exact"/>
              <w:ind w:left="115"/>
              <w:rPr>
                <w:b/>
              </w:rPr>
            </w:pPr>
            <w:r w:rsidRPr="009B5EFD">
              <w:rPr>
                <w:b/>
              </w:rPr>
              <w:t>Development</w:t>
            </w:r>
            <w:r w:rsidRPr="009B5EFD">
              <w:rPr>
                <w:b/>
                <w:spacing w:val="-3"/>
              </w:rPr>
              <w:t xml:space="preserve"> </w:t>
            </w:r>
            <w:r w:rsidRPr="009B5EFD">
              <w:rPr>
                <w:b/>
              </w:rPr>
              <w:t>Application</w:t>
            </w:r>
            <w:r w:rsidRPr="009B5EFD">
              <w:rPr>
                <w:b/>
                <w:spacing w:val="-6"/>
              </w:rPr>
              <w:t xml:space="preserve"> </w:t>
            </w:r>
            <w:r w:rsidRPr="009B5EFD">
              <w:rPr>
                <w:b/>
              </w:rPr>
              <w:t>Details:</w:t>
            </w:r>
          </w:p>
        </w:tc>
      </w:tr>
      <w:tr w:rsidR="00BB4F98" w:rsidRPr="009B5EFD" w14:paraId="5C3CE568" w14:textId="77777777" w:rsidTr="005619A8">
        <w:trPr>
          <w:trHeight w:val="876"/>
        </w:trPr>
        <w:tc>
          <w:tcPr>
            <w:tcW w:w="2705" w:type="dxa"/>
            <w:shd w:val="clear" w:color="auto" w:fill="DEDEDE"/>
            <w:vAlign w:val="center"/>
          </w:tcPr>
          <w:p w14:paraId="163E1FB6" w14:textId="77777777" w:rsidR="00BB4F98" w:rsidRPr="009B5EFD" w:rsidRDefault="00443C2C" w:rsidP="005619A8">
            <w:pPr>
              <w:pStyle w:val="TableParagraph"/>
              <w:spacing w:line="217" w:lineRule="exact"/>
              <w:ind w:left="115"/>
              <w:rPr>
                <w:b/>
              </w:rPr>
            </w:pPr>
            <w:r w:rsidRPr="009B5EFD">
              <w:rPr>
                <w:b/>
              </w:rPr>
              <w:t>Address:</w:t>
            </w:r>
          </w:p>
        </w:tc>
        <w:tc>
          <w:tcPr>
            <w:tcW w:w="7654" w:type="dxa"/>
          </w:tcPr>
          <w:p w14:paraId="68533C4B" w14:textId="77777777" w:rsidR="00717ACD" w:rsidRPr="009B5EFD" w:rsidRDefault="00717ACD" w:rsidP="00717ACD">
            <w:pPr>
              <w:pStyle w:val="TableParagraph"/>
              <w:ind w:left="142"/>
            </w:pPr>
          </w:p>
        </w:tc>
      </w:tr>
      <w:tr w:rsidR="00BB4F98" w:rsidRPr="009B5EFD" w14:paraId="4E269151" w14:textId="77777777" w:rsidTr="005619A8">
        <w:trPr>
          <w:trHeight w:val="1615"/>
        </w:trPr>
        <w:tc>
          <w:tcPr>
            <w:tcW w:w="2705" w:type="dxa"/>
            <w:shd w:val="clear" w:color="auto" w:fill="DEDEDE"/>
            <w:vAlign w:val="center"/>
          </w:tcPr>
          <w:p w14:paraId="2739B0A8" w14:textId="77777777" w:rsidR="00BB4F98" w:rsidRPr="009B5EFD" w:rsidRDefault="00443C2C" w:rsidP="005619A8">
            <w:pPr>
              <w:pStyle w:val="TableParagraph"/>
              <w:spacing w:before="2"/>
              <w:ind w:left="115" w:right="920"/>
              <w:rPr>
                <w:b/>
              </w:rPr>
            </w:pPr>
            <w:r w:rsidRPr="009B5EFD">
              <w:rPr>
                <w:b/>
              </w:rPr>
              <w:t>Proposed</w:t>
            </w:r>
            <w:r w:rsidRPr="009B5EFD">
              <w:rPr>
                <w:b/>
                <w:spacing w:val="1"/>
              </w:rPr>
              <w:t xml:space="preserve"> </w:t>
            </w:r>
            <w:r w:rsidRPr="009B5EFD">
              <w:rPr>
                <w:b/>
                <w:spacing w:val="-1"/>
              </w:rPr>
              <w:t>Development:</w:t>
            </w:r>
          </w:p>
        </w:tc>
        <w:tc>
          <w:tcPr>
            <w:tcW w:w="7654" w:type="dxa"/>
          </w:tcPr>
          <w:p w14:paraId="6B3AE9C1" w14:textId="03A5A284" w:rsidR="00BB4F98" w:rsidRPr="009B5EFD" w:rsidRDefault="00BB4F98" w:rsidP="00717ACD">
            <w:pPr>
              <w:pStyle w:val="TableParagraph"/>
              <w:ind w:left="142"/>
            </w:pPr>
          </w:p>
        </w:tc>
      </w:tr>
    </w:tbl>
    <w:p w14:paraId="38A1A22C" w14:textId="77777777" w:rsidR="00BB4F98" w:rsidRDefault="00BB4F98">
      <w:pPr>
        <w:spacing w:after="1"/>
        <w:rPr>
          <w:b/>
        </w:rPr>
      </w:pPr>
    </w:p>
    <w:p w14:paraId="03D8C7B2" w14:textId="77777777" w:rsidR="00EE5DDF" w:rsidRPr="009B5EFD" w:rsidRDefault="00EE5DDF">
      <w:pPr>
        <w:spacing w:after="1"/>
        <w:rPr>
          <w:b/>
        </w:rPr>
      </w:pPr>
    </w:p>
    <w:tbl>
      <w:tblPr>
        <w:tblW w:w="0" w:type="auto"/>
        <w:tblInd w:w="12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9639"/>
      </w:tblGrid>
      <w:tr w:rsidR="00BB4F98" w:rsidRPr="009B5EFD" w14:paraId="7E7EC412" w14:textId="77777777" w:rsidTr="008F6C10">
        <w:trPr>
          <w:trHeight w:val="320"/>
        </w:trPr>
        <w:tc>
          <w:tcPr>
            <w:tcW w:w="10360" w:type="dxa"/>
            <w:gridSpan w:val="2"/>
            <w:tcBorders>
              <w:bottom w:val="single" w:sz="4" w:space="0" w:color="999999"/>
            </w:tcBorders>
            <w:shd w:val="clear" w:color="auto" w:fill="DEDEDE"/>
          </w:tcPr>
          <w:p w14:paraId="2BD75258" w14:textId="77777777" w:rsidR="00BB4F98" w:rsidRPr="009B5EFD" w:rsidRDefault="00443C2C">
            <w:pPr>
              <w:pStyle w:val="TableParagraph"/>
              <w:spacing w:line="299" w:lineRule="exact"/>
              <w:ind w:left="115"/>
              <w:rPr>
                <w:b/>
              </w:rPr>
            </w:pPr>
            <w:r w:rsidRPr="009B5EFD">
              <w:rPr>
                <w:b/>
              </w:rPr>
              <w:t>Standard</w:t>
            </w:r>
            <w:r w:rsidRPr="009B5EFD">
              <w:rPr>
                <w:b/>
                <w:spacing w:val="-3"/>
              </w:rPr>
              <w:t xml:space="preserve"> </w:t>
            </w:r>
            <w:r w:rsidRPr="009B5EFD">
              <w:rPr>
                <w:b/>
              </w:rPr>
              <w:t>sought to</w:t>
            </w:r>
            <w:r w:rsidRPr="009B5EFD">
              <w:rPr>
                <w:b/>
                <w:spacing w:val="-3"/>
              </w:rPr>
              <w:t xml:space="preserve"> </w:t>
            </w:r>
            <w:r w:rsidRPr="009B5EFD">
              <w:rPr>
                <w:b/>
              </w:rPr>
              <w:t>be</w:t>
            </w:r>
            <w:r w:rsidRPr="009B5EFD">
              <w:rPr>
                <w:b/>
                <w:spacing w:val="-3"/>
              </w:rPr>
              <w:t xml:space="preserve"> </w:t>
            </w:r>
            <w:r w:rsidRPr="009B5EFD">
              <w:rPr>
                <w:b/>
              </w:rPr>
              <w:t>varied:</w:t>
            </w:r>
          </w:p>
        </w:tc>
      </w:tr>
      <w:tr w:rsidR="00715DED" w:rsidRPr="009B5EFD" w14:paraId="4C9AC89C" w14:textId="77777777" w:rsidTr="008F6C10">
        <w:trPr>
          <w:trHeight w:val="320"/>
        </w:trPr>
        <w:tc>
          <w:tcPr>
            <w:tcW w:w="721" w:type="dxa"/>
            <w:tcBorders>
              <w:right w:val="nil"/>
            </w:tcBorders>
            <w:shd w:val="clear" w:color="auto" w:fill="auto"/>
            <w:vAlign w:val="center"/>
          </w:tcPr>
          <w:p w14:paraId="1A0566F3" w14:textId="3B588CEF" w:rsidR="00715DED" w:rsidRPr="009B5EFD" w:rsidRDefault="00715DED" w:rsidP="00715DED">
            <w:pPr>
              <w:pStyle w:val="TableParagraph"/>
              <w:ind w:left="113"/>
              <w:jc w:val="center"/>
              <w:rPr>
                <w:noProof/>
                <w:position w:val="-5"/>
              </w:rPr>
            </w:pPr>
            <w:r w:rsidRPr="009B5EFD">
              <w:rPr>
                <w:noProof/>
                <w:position w:val="-5"/>
              </w:rPr>
              <w:drawing>
                <wp:inline distT="0" distB="0" distL="0" distR="0" wp14:anchorId="4F2376B4" wp14:editId="1E8DB4FA">
                  <wp:extent cx="311150" cy="196850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tcBorders>
              <w:left w:val="nil"/>
            </w:tcBorders>
            <w:shd w:val="clear" w:color="auto" w:fill="auto"/>
          </w:tcPr>
          <w:p w14:paraId="3D64AFA4" w14:textId="69D964D7" w:rsidR="00715DED" w:rsidRPr="00717ACD" w:rsidRDefault="00715DED" w:rsidP="00715DED">
            <w:pPr>
              <w:pStyle w:val="TableParagraph"/>
              <w:spacing w:line="299" w:lineRule="exact"/>
              <w:ind w:left="115"/>
              <w:rPr>
                <w:b/>
              </w:rPr>
            </w:pPr>
            <w:r>
              <w:rPr>
                <w:b/>
              </w:rPr>
              <w:t xml:space="preserve">Minimum Site Area – Secondary Dwellings </w:t>
            </w:r>
          </w:p>
          <w:p w14:paraId="5C4B3771" w14:textId="0A9DAE73" w:rsidR="00715DED" w:rsidRPr="00717ACD" w:rsidRDefault="00715DED" w:rsidP="00715DED">
            <w:pPr>
              <w:pStyle w:val="TableParagraph"/>
              <w:spacing w:line="299" w:lineRule="exact"/>
              <w:ind w:left="115"/>
              <w:rPr>
                <w:b/>
              </w:rPr>
            </w:pPr>
            <w:r>
              <w:rPr>
                <w:bCs/>
              </w:rPr>
              <w:t xml:space="preserve">Section 53 (2)(a) of SEPP Housing 2021 </w:t>
            </w:r>
          </w:p>
        </w:tc>
      </w:tr>
      <w:tr w:rsidR="00715DED" w:rsidRPr="009B5EFD" w14:paraId="4686D834" w14:textId="77777777" w:rsidTr="008F6C10">
        <w:trPr>
          <w:trHeight w:val="320"/>
        </w:trPr>
        <w:tc>
          <w:tcPr>
            <w:tcW w:w="721" w:type="dxa"/>
            <w:tcBorders>
              <w:right w:val="nil"/>
            </w:tcBorders>
            <w:shd w:val="clear" w:color="auto" w:fill="auto"/>
            <w:vAlign w:val="center"/>
          </w:tcPr>
          <w:p w14:paraId="6034D907" w14:textId="77777777" w:rsidR="00715DED" w:rsidRPr="009B5EFD" w:rsidRDefault="00715DED" w:rsidP="00715DED">
            <w:pPr>
              <w:pStyle w:val="TableParagraph"/>
              <w:ind w:left="113"/>
              <w:jc w:val="center"/>
              <w:rPr>
                <w:b/>
              </w:rPr>
            </w:pPr>
            <w:r w:rsidRPr="009B5EFD">
              <w:rPr>
                <w:noProof/>
                <w:position w:val="-5"/>
              </w:rPr>
              <w:drawing>
                <wp:inline distT="0" distB="0" distL="0" distR="0" wp14:anchorId="36ACAC81" wp14:editId="19629F51">
                  <wp:extent cx="311150" cy="19685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tcBorders>
              <w:left w:val="nil"/>
            </w:tcBorders>
            <w:shd w:val="clear" w:color="auto" w:fill="auto"/>
          </w:tcPr>
          <w:p w14:paraId="6676D05C" w14:textId="77777777" w:rsidR="00715DED" w:rsidRPr="00717ACD" w:rsidRDefault="00715DED" w:rsidP="00715DED">
            <w:pPr>
              <w:pStyle w:val="TableParagraph"/>
              <w:spacing w:line="299" w:lineRule="exact"/>
              <w:ind w:left="115"/>
              <w:rPr>
                <w:b/>
              </w:rPr>
            </w:pPr>
            <w:r w:rsidRPr="00717ACD">
              <w:rPr>
                <w:b/>
              </w:rPr>
              <w:t>Subdivision Allotment Size</w:t>
            </w:r>
          </w:p>
          <w:p w14:paraId="77244C0F" w14:textId="77777777" w:rsidR="00715DED" w:rsidRPr="00717ACD" w:rsidRDefault="00715DED" w:rsidP="00715DED">
            <w:pPr>
              <w:pStyle w:val="TableParagraph"/>
              <w:spacing w:line="299" w:lineRule="exact"/>
              <w:ind w:left="115"/>
              <w:rPr>
                <w:bCs/>
              </w:rPr>
            </w:pPr>
            <w:r>
              <w:rPr>
                <w:bCs/>
              </w:rPr>
              <w:t>Section 4.1 of Inner West LEP 2022</w:t>
            </w:r>
          </w:p>
        </w:tc>
      </w:tr>
      <w:tr w:rsidR="00715DED" w:rsidRPr="009B5EFD" w14:paraId="45240B03" w14:textId="77777777" w:rsidTr="00DC6462">
        <w:trPr>
          <w:trHeight w:val="320"/>
        </w:trPr>
        <w:tc>
          <w:tcPr>
            <w:tcW w:w="721" w:type="dxa"/>
            <w:tcBorders>
              <w:right w:val="nil"/>
            </w:tcBorders>
            <w:shd w:val="clear" w:color="auto" w:fill="auto"/>
            <w:vAlign w:val="center"/>
          </w:tcPr>
          <w:p w14:paraId="5B0EEAFB" w14:textId="77777777" w:rsidR="00715DED" w:rsidRPr="009B5EFD" w:rsidRDefault="00715DED" w:rsidP="00715DED">
            <w:pPr>
              <w:pStyle w:val="TableParagraph"/>
              <w:ind w:left="113"/>
              <w:jc w:val="center"/>
              <w:rPr>
                <w:b/>
              </w:rPr>
            </w:pPr>
            <w:r w:rsidRPr="009B5EFD">
              <w:rPr>
                <w:noProof/>
                <w:position w:val="-5"/>
              </w:rPr>
              <w:drawing>
                <wp:inline distT="0" distB="0" distL="0" distR="0" wp14:anchorId="12C75D04" wp14:editId="05481DA6">
                  <wp:extent cx="311150" cy="196850"/>
                  <wp:effectExtent l="0" t="0" r="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tcBorders>
              <w:left w:val="nil"/>
            </w:tcBorders>
            <w:shd w:val="clear" w:color="auto" w:fill="auto"/>
          </w:tcPr>
          <w:p w14:paraId="6659866F" w14:textId="79DC77D5" w:rsidR="00715DED" w:rsidRPr="00717ACD" w:rsidRDefault="00715DED" w:rsidP="00715DED">
            <w:pPr>
              <w:pStyle w:val="TableParagraph"/>
              <w:spacing w:line="299" w:lineRule="exact"/>
              <w:ind w:left="115"/>
              <w:rPr>
                <w:b/>
              </w:rPr>
            </w:pPr>
            <w:r>
              <w:rPr>
                <w:b/>
              </w:rPr>
              <w:t>Height of Buildings</w:t>
            </w:r>
          </w:p>
          <w:p w14:paraId="138735B5" w14:textId="5EAA26B4" w:rsidR="00715DED" w:rsidRPr="00717ACD" w:rsidRDefault="00715DED" w:rsidP="00715DED">
            <w:pPr>
              <w:pStyle w:val="TableParagraph"/>
              <w:spacing w:line="299" w:lineRule="exact"/>
              <w:ind w:left="115"/>
              <w:rPr>
                <w:bCs/>
              </w:rPr>
            </w:pPr>
            <w:r>
              <w:rPr>
                <w:bCs/>
              </w:rPr>
              <w:t>Section 4.3 of Inner West LEP 2022</w:t>
            </w:r>
          </w:p>
        </w:tc>
      </w:tr>
      <w:tr w:rsidR="00715DED" w:rsidRPr="009B5EFD" w14:paraId="39937044" w14:textId="77777777" w:rsidTr="008F6C10">
        <w:trPr>
          <w:trHeight w:val="320"/>
        </w:trPr>
        <w:tc>
          <w:tcPr>
            <w:tcW w:w="721" w:type="dxa"/>
            <w:tcBorders>
              <w:right w:val="nil"/>
            </w:tcBorders>
            <w:shd w:val="clear" w:color="auto" w:fill="auto"/>
            <w:vAlign w:val="center"/>
          </w:tcPr>
          <w:p w14:paraId="3E212D5D" w14:textId="77777777" w:rsidR="00715DED" w:rsidRPr="009B5EFD" w:rsidRDefault="00715DED" w:rsidP="00715DED">
            <w:pPr>
              <w:pStyle w:val="TableParagraph"/>
              <w:ind w:left="113"/>
              <w:jc w:val="center"/>
              <w:rPr>
                <w:noProof/>
                <w:position w:val="-5"/>
              </w:rPr>
            </w:pPr>
            <w:r w:rsidRPr="009B5EFD">
              <w:rPr>
                <w:noProof/>
                <w:position w:val="-5"/>
              </w:rPr>
              <w:drawing>
                <wp:inline distT="0" distB="0" distL="0" distR="0" wp14:anchorId="7786A0B8" wp14:editId="02D098D3">
                  <wp:extent cx="311150" cy="196850"/>
                  <wp:effectExtent l="0" t="0" r="0" b="0"/>
                  <wp:docPr id="3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tcBorders>
              <w:left w:val="nil"/>
            </w:tcBorders>
            <w:shd w:val="clear" w:color="auto" w:fill="auto"/>
          </w:tcPr>
          <w:p w14:paraId="19D626E6" w14:textId="77777777" w:rsidR="00715DED" w:rsidRPr="00717ACD" w:rsidRDefault="00715DED" w:rsidP="00715DED">
            <w:pPr>
              <w:pStyle w:val="TableParagraph"/>
              <w:spacing w:line="299" w:lineRule="exact"/>
              <w:ind w:left="115"/>
              <w:rPr>
                <w:b/>
              </w:rPr>
            </w:pPr>
            <w:r w:rsidRPr="00717ACD">
              <w:rPr>
                <w:b/>
              </w:rPr>
              <w:t xml:space="preserve">Landscaped Area </w:t>
            </w:r>
          </w:p>
          <w:p w14:paraId="479EFE6D" w14:textId="77777777" w:rsidR="00715DED" w:rsidRPr="00717ACD" w:rsidRDefault="00715DED" w:rsidP="00715DED">
            <w:pPr>
              <w:pStyle w:val="TableParagraph"/>
              <w:spacing w:line="299" w:lineRule="exact"/>
              <w:ind w:left="115"/>
              <w:rPr>
                <w:bCs/>
              </w:rPr>
            </w:pPr>
            <w:r>
              <w:rPr>
                <w:bCs/>
              </w:rPr>
              <w:t>Section 4.3C(3)(a) of Inner West LEP 2022</w:t>
            </w:r>
          </w:p>
        </w:tc>
      </w:tr>
      <w:tr w:rsidR="00715DED" w:rsidRPr="009B5EFD" w14:paraId="129D32C1" w14:textId="77777777" w:rsidTr="008F6C10">
        <w:trPr>
          <w:trHeight w:val="320"/>
        </w:trPr>
        <w:tc>
          <w:tcPr>
            <w:tcW w:w="721" w:type="dxa"/>
            <w:tcBorders>
              <w:right w:val="nil"/>
            </w:tcBorders>
            <w:shd w:val="clear" w:color="auto" w:fill="auto"/>
            <w:vAlign w:val="center"/>
          </w:tcPr>
          <w:p w14:paraId="6846C448" w14:textId="77777777" w:rsidR="00715DED" w:rsidRPr="009B5EFD" w:rsidRDefault="00715DED" w:rsidP="00715DED">
            <w:pPr>
              <w:pStyle w:val="TableParagraph"/>
              <w:ind w:left="113"/>
              <w:jc w:val="center"/>
              <w:rPr>
                <w:noProof/>
                <w:position w:val="-5"/>
              </w:rPr>
            </w:pPr>
            <w:r w:rsidRPr="009B5EFD">
              <w:rPr>
                <w:noProof/>
                <w:position w:val="-5"/>
              </w:rPr>
              <w:drawing>
                <wp:inline distT="0" distB="0" distL="0" distR="0" wp14:anchorId="1783925F" wp14:editId="2D931770">
                  <wp:extent cx="311150" cy="196850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tcBorders>
              <w:left w:val="nil"/>
            </w:tcBorders>
            <w:shd w:val="clear" w:color="auto" w:fill="auto"/>
          </w:tcPr>
          <w:p w14:paraId="7DE4E75A" w14:textId="77777777" w:rsidR="00715DED" w:rsidRDefault="00715DED" w:rsidP="00715DED">
            <w:pPr>
              <w:pStyle w:val="TableParagraph"/>
              <w:spacing w:line="299" w:lineRule="exact"/>
              <w:ind w:left="115"/>
              <w:rPr>
                <w:bCs/>
              </w:rPr>
            </w:pPr>
            <w:r w:rsidRPr="00717ACD">
              <w:rPr>
                <w:b/>
              </w:rPr>
              <w:t>Site Coverage</w:t>
            </w:r>
          </w:p>
          <w:p w14:paraId="518C68CC" w14:textId="77777777" w:rsidR="00715DED" w:rsidRPr="00717ACD" w:rsidRDefault="00715DED" w:rsidP="00715DED">
            <w:pPr>
              <w:pStyle w:val="TableParagraph"/>
              <w:spacing w:line="299" w:lineRule="exact"/>
              <w:ind w:left="115"/>
              <w:rPr>
                <w:bCs/>
              </w:rPr>
            </w:pPr>
            <w:r>
              <w:rPr>
                <w:bCs/>
              </w:rPr>
              <w:t>Section 4.3C(3)(b) of Inner West LEP 2022</w:t>
            </w:r>
          </w:p>
        </w:tc>
      </w:tr>
      <w:tr w:rsidR="00715DED" w:rsidRPr="009B5EFD" w14:paraId="6865072E" w14:textId="77777777" w:rsidTr="008F6C10">
        <w:trPr>
          <w:trHeight w:val="320"/>
        </w:trPr>
        <w:tc>
          <w:tcPr>
            <w:tcW w:w="721" w:type="dxa"/>
            <w:tcBorders>
              <w:right w:val="nil"/>
            </w:tcBorders>
            <w:shd w:val="clear" w:color="auto" w:fill="auto"/>
            <w:vAlign w:val="center"/>
          </w:tcPr>
          <w:p w14:paraId="33B0C505" w14:textId="77777777" w:rsidR="00715DED" w:rsidRPr="009B5EFD" w:rsidRDefault="00715DED" w:rsidP="00715DED">
            <w:pPr>
              <w:pStyle w:val="TableParagraph"/>
              <w:ind w:left="113"/>
              <w:jc w:val="center"/>
              <w:rPr>
                <w:noProof/>
                <w:position w:val="-5"/>
              </w:rPr>
            </w:pPr>
            <w:r w:rsidRPr="009B5EFD">
              <w:rPr>
                <w:noProof/>
                <w:position w:val="-5"/>
              </w:rPr>
              <w:drawing>
                <wp:inline distT="0" distB="0" distL="0" distR="0" wp14:anchorId="7EF6F4C2" wp14:editId="6318A4D8">
                  <wp:extent cx="311150" cy="196850"/>
                  <wp:effectExtent l="0" t="0" r="0" b="0"/>
                  <wp:docPr id="3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tcBorders>
              <w:left w:val="nil"/>
            </w:tcBorders>
            <w:shd w:val="clear" w:color="auto" w:fill="auto"/>
          </w:tcPr>
          <w:p w14:paraId="1F831F6B" w14:textId="77777777" w:rsidR="00715DED" w:rsidRDefault="00715DED" w:rsidP="00715DED">
            <w:pPr>
              <w:pStyle w:val="TableParagraph"/>
              <w:spacing w:line="299" w:lineRule="exact"/>
              <w:ind w:left="115"/>
              <w:rPr>
                <w:bCs/>
              </w:rPr>
            </w:pPr>
            <w:r w:rsidRPr="00717ACD">
              <w:rPr>
                <w:b/>
              </w:rPr>
              <w:t>Floor Space Ratio</w:t>
            </w:r>
            <w:r>
              <w:rPr>
                <w:bCs/>
              </w:rPr>
              <w:t xml:space="preserve"> </w:t>
            </w:r>
          </w:p>
          <w:p w14:paraId="0459141B" w14:textId="77777777" w:rsidR="00715DED" w:rsidRPr="00717ACD" w:rsidRDefault="00715DED" w:rsidP="00715DED">
            <w:pPr>
              <w:pStyle w:val="TableParagraph"/>
              <w:spacing w:line="299" w:lineRule="exact"/>
              <w:ind w:left="115"/>
              <w:rPr>
                <w:bCs/>
              </w:rPr>
            </w:pPr>
            <w:r w:rsidRPr="00717ACD">
              <w:rPr>
                <w:bCs/>
              </w:rPr>
              <w:t xml:space="preserve">Section 4.4 </w:t>
            </w:r>
            <w:r>
              <w:rPr>
                <w:bCs/>
              </w:rPr>
              <w:t>or Section 4.4A of Inner West LEP 2022</w:t>
            </w:r>
          </w:p>
        </w:tc>
      </w:tr>
      <w:tr w:rsidR="00715DED" w:rsidRPr="009B5EFD" w14:paraId="3D6A1B7C" w14:textId="77777777" w:rsidTr="008F6C10">
        <w:trPr>
          <w:trHeight w:val="320"/>
        </w:trPr>
        <w:tc>
          <w:tcPr>
            <w:tcW w:w="721" w:type="dxa"/>
            <w:tcBorders>
              <w:right w:val="nil"/>
            </w:tcBorders>
            <w:shd w:val="clear" w:color="auto" w:fill="auto"/>
            <w:vAlign w:val="center"/>
          </w:tcPr>
          <w:p w14:paraId="06D15278" w14:textId="77777777" w:rsidR="00715DED" w:rsidRPr="009B5EFD" w:rsidRDefault="00715DED" w:rsidP="00715DED">
            <w:pPr>
              <w:pStyle w:val="TableParagraph"/>
              <w:ind w:left="113"/>
              <w:jc w:val="center"/>
              <w:rPr>
                <w:noProof/>
                <w:position w:val="-5"/>
              </w:rPr>
            </w:pPr>
            <w:r w:rsidRPr="009B5EFD">
              <w:rPr>
                <w:noProof/>
                <w:position w:val="-5"/>
              </w:rPr>
              <w:drawing>
                <wp:inline distT="0" distB="0" distL="0" distR="0" wp14:anchorId="4378E1BD" wp14:editId="0F78DF63">
                  <wp:extent cx="311150" cy="196850"/>
                  <wp:effectExtent l="0" t="0" r="0" b="0"/>
                  <wp:docPr id="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tcBorders>
              <w:left w:val="nil"/>
            </w:tcBorders>
            <w:shd w:val="clear" w:color="auto" w:fill="auto"/>
          </w:tcPr>
          <w:p w14:paraId="27558882" w14:textId="77777777" w:rsidR="00715DED" w:rsidRPr="008F6C10" w:rsidRDefault="00715DED" w:rsidP="00715DED">
            <w:pPr>
              <w:pStyle w:val="TableParagraph"/>
              <w:spacing w:line="299" w:lineRule="exact"/>
              <w:ind w:left="115"/>
              <w:rPr>
                <w:b/>
              </w:rPr>
            </w:pPr>
            <w:r w:rsidRPr="008F6C10">
              <w:rPr>
                <w:b/>
              </w:rPr>
              <w:t>Foreshore Building Area</w:t>
            </w:r>
          </w:p>
          <w:p w14:paraId="17629E93" w14:textId="77777777" w:rsidR="00715DED" w:rsidRPr="00717ACD" w:rsidRDefault="00715DED" w:rsidP="00715DED">
            <w:pPr>
              <w:pStyle w:val="TableParagraph"/>
              <w:spacing w:line="299" w:lineRule="exact"/>
              <w:ind w:left="115"/>
              <w:rPr>
                <w:bCs/>
              </w:rPr>
            </w:pPr>
            <w:r>
              <w:rPr>
                <w:bCs/>
              </w:rPr>
              <w:t>Section 6.5 of Inner West LEP 2022</w:t>
            </w:r>
          </w:p>
        </w:tc>
      </w:tr>
      <w:tr w:rsidR="00715DED" w:rsidRPr="009B5EFD" w14:paraId="599452CD" w14:textId="77777777" w:rsidTr="008F6C10">
        <w:trPr>
          <w:trHeight w:val="320"/>
        </w:trPr>
        <w:tc>
          <w:tcPr>
            <w:tcW w:w="721" w:type="dxa"/>
            <w:tcBorders>
              <w:right w:val="nil"/>
            </w:tcBorders>
            <w:shd w:val="clear" w:color="auto" w:fill="auto"/>
            <w:vAlign w:val="center"/>
          </w:tcPr>
          <w:p w14:paraId="140F02BB" w14:textId="7B665C4A" w:rsidR="00715DED" w:rsidRPr="009B5EFD" w:rsidRDefault="00715DED" w:rsidP="00715DED">
            <w:pPr>
              <w:pStyle w:val="TableParagraph"/>
              <w:ind w:left="113"/>
              <w:jc w:val="center"/>
              <w:rPr>
                <w:noProof/>
                <w:position w:val="-5"/>
              </w:rPr>
            </w:pPr>
            <w:r w:rsidRPr="009B5EFD">
              <w:rPr>
                <w:noProof/>
                <w:position w:val="-5"/>
              </w:rPr>
              <w:drawing>
                <wp:inline distT="0" distB="0" distL="0" distR="0" wp14:anchorId="20EF8B08" wp14:editId="20B56708">
                  <wp:extent cx="311150" cy="196850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tcBorders>
              <w:left w:val="nil"/>
            </w:tcBorders>
            <w:shd w:val="clear" w:color="auto" w:fill="auto"/>
          </w:tcPr>
          <w:p w14:paraId="6A3E6F6D" w14:textId="3852AA5E" w:rsidR="00715DED" w:rsidRPr="008F6C10" w:rsidRDefault="00715DED" w:rsidP="00715DED">
            <w:pPr>
              <w:pStyle w:val="TableParagraph"/>
              <w:spacing w:line="299" w:lineRule="exact"/>
              <w:ind w:left="115"/>
              <w:rPr>
                <w:b/>
              </w:rPr>
            </w:pPr>
            <w:r>
              <w:rPr>
                <w:b/>
              </w:rPr>
              <w:t xml:space="preserve">Development on land in Haberfield Heritage Conservation Area </w:t>
            </w:r>
          </w:p>
          <w:p w14:paraId="1EE8871E" w14:textId="123C3468" w:rsidR="00715DED" w:rsidRPr="008F6C10" w:rsidRDefault="00715DED" w:rsidP="00715DED">
            <w:pPr>
              <w:pStyle w:val="TableParagraph"/>
              <w:spacing w:line="299" w:lineRule="exact"/>
              <w:ind w:left="115"/>
              <w:rPr>
                <w:b/>
              </w:rPr>
            </w:pPr>
            <w:r>
              <w:rPr>
                <w:bCs/>
              </w:rPr>
              <w:t>Section 6.20 of Inner West LEP 2022</w:t>
            </w:r>
          </w:p>
        </w:tc>
      </w:tr>
      <w:tr w:rsidR="00715DED" w:rsidRPr="00AD5150" w14:paraId="0410041D" w14:textId="77777777" w:rsidTr="00AD5150">
        <w:trPr>
          <w:trHeight w:val="3314"/>
        </w:trPr>
        <w:tc>
          <w:tcPr>
            <w:tcW w:w="10360" w:type="dxa"/>
            <w:gridSpan w:val="2"/>
            <w:vAlign w:val="center"/>
          </w:tcPr>
          <w:p w14:paraId="45ECD00B" w14:textId="77777777" w:rsidR="00715DED" w:rsidRPr="00AD5150" w:rsidRDefault="00715DED" w:rsidP="00715DED">
            <w:pPr>
              <w:pStyle w:val="TableParagraph"/>
              <w:spacing w:before="57"/>
              <w:ind w:left="115"/>
            </w:pPr>
            <w:r w:rsidRPr="00AD5150">
              <w:lastRenderedPageBreak/>
              <w:t>The purpose of the above standards is to ensure that the proposed works are compatible with the surrounding</w:t>
            </w:r>
            <w:r w:rsidRPr="00AD5150">
              <w:rPr>
                <w:spacing w:val="1"/>
              </w:rPr>
              <w:t xml:space="preserve"> </w:t>
            </w:r>
            <w:r w:rsidRPr="00AD5150">
              <w:t>environment in terms of bulk, scale, amenity, streetscape, setting, transport and preserving the character of the</w:t>
            </w:r>
            <w:r w:rsidRPr="00AD5150">
              <w:rPr>
                <w:spacing w:val="1"/>
              </w:rPr>
              <w:t xml:space="preserve"> </w:t>
            </w:r>
            <w:r w:rsidRPr="00AD5150">
              <w:t>building</w:t>
            </w:r>
            <w:r w:rsidRPr="00AD5150">
              <w:rPr>
                <w:spacing w:val="-3"/>
              </w:rPr>
              <w:t xml:space="preserve"> </w:t>
            </w:r>
            <w:r w:rsidRPr="00AD5150">
              <w:t>and</w:t>
            </w:r>
            <w:r w:rsidRPr="00AD5150">
              <w:rPr>
                <w:spacing w:val="-2"/>
              </w:rPr>
              <w:t xml:space="preserve"> </w:t>
            </w:r>
            <w:r w:rsidRPr="00AD5150">
              <w:t>surrounding</w:t>
            </w:r>
            <w:r w:rsidRPr="00AD5150">
              <w:rPr>
                <w:spacing w:val="-2"/>
              </w:rPr>
              <w:t xml:space="preserve"> </w:t>
            </w:r>
            <w:r w:rsidRPr="00AD5150">
              <w:t>conservation</w:t>
            </w:r>
            <w:r w:rsidRPr="00AD5150">
              <w:rPr>
                <w:spacing w:val="-2"/>
              </w:rPr>
              <w:t xml:space="preserve"> </w:t>
            </w:r>
            <w:r w:rsidRPr="00AD5150">
              <w:t>area</w:t>
            </w:r>
            <w:r w:rsidRPr="00AD5150">
              <w:rPr>
                <w:spacing w:val="2"/>
              </w:rPr>
              <w:t xml:space="preserve"> </w:t>
            </w:r>
            <w:r w:rsidRPr="00AD5150">
              <w:t>and</w:t>
            </w:r>
            <w:r w:rsidRPr="00AD5150">
              <w:rPr>
                <w:spacing w:val="-2"/>
              </w:rPr>
              <w:t xml:space="preserve"> </w:t>
            </w:r>
            <w:r w:rsidRPr="00AD5150">
              <w:t>heritage</w:t>
            </w:r>
            <w:r w:rsidRPr="00AD5150">
              <w:rPr>
                <w:spacing w:val="-2"/>
              </w:rPr>
              <w:t xml:space="preserve"> </w:t>
            </w:r>
            <w:r w:rsidRPr="00AD5150">
              <w:t>items</w:t>
            </w:r>
          </w:p>
          <w:p w14:paraId="28F60319" w14:textId="77777777" w:rsidR="00715DED" w:rsidRPr="00AD5150" w:rsidRDefault="00715DED" w:rsidP="00715DED">
            <w:pPr>
              <w:pStyle w:val="TableParagraph"/>
              <w:spacing w:before="57"/>
              <w:ind w:left="115"/>
            </w:pPr>
          </w:p>
          <w:p w14:paraId="00E1AC67" w14:textId="77777777" w:rsidR="00715DED" w:rsidRPr="00AD5150" w:rsidRDefault="00715DED" w:rsidP="00715DED">
            <w:pPr>
              <w:pStyle w:val="TableParagraph"/>
              <w:spacing w:before="57"/>
              <w:ind w:left="115"/>
            </w:pPr>
            <w:r w:rsidRPr="00AD5150">
              <w:t>Where an applicant wishes to vary a development standard, the application must be accompanied by a well-</w:t>
            </w:r>
            <w:r w:rsidRPr="00AD5150">
              <w:rPr>
                <w:spacing w:val="1"/>
              </w:rPr>
              <w:t xml:space="preserve"> </w:t>
            </w:r>
            <w:r w:rsidRPr="00AD5150">
              <w:t>founded,</w:t>
            </w:r>
            <w:r w:rsidRPr="00AD5150">
              <w:rPr>
                <w:spacing w:val="-5"/>
              </w:rPr>
              <w:t xml:space="preserve"> </w:t>
            </w:r>
            <w:r w:rsidRPr="00AD5150">
              <w:t>written</w:t>
            </w:r>
            <w:r w:rsidRPr="00AD5150">
              <w:rPr>
                <w:spacing w:val="-5"/>
              </w:rPr>
              <w:t xml:space="preserve"> </w:t>
            </w:r>
            <w:r w:rsidRPr="00AD5150">
              <w:t>request</w:t>
            </w:r>
            <w:r w:rsidRPr="00AD5150">
              <w:rPr>
                <w:spacing w:val="-4"/>
              </w:rPr>
              <w:t xml:space="preserve"> </w:t>
            </w:r>
            <w:r w:rsidRPr="00AD5150">
              <w:t>which</w:t>
            </w:r>
            <w:r w:rsidRPr="00AD5150">
              <w:rPr>
                <w:spacing w:val="-4"/>
              </w:rPr>
              <w:t xml:space="preserve"> </w:t>
            </w:r>
            <w:r w:rsidRPr="00AD5150">
              <w:t>seeks</w:t>
            </w:r>
            <w:r w:rsidRPr="00AD5150">
              <w:rPr>
                <w:spacing w:val="-4"/>
              </w:rPr>
              <w:t xml:space="preserve"> </w:t>
            </w:r>
            <w:r w:rsidRPr="00AD5150">
              <w:t>to</w:t>
            </w:r>
            <w:r w:rsidRPr="00AD5150">
              <w:rPr>
                <w:spacing w:val="-5"/>
              </w:rPr>
              <w:t xml:space="preserve"> </w:t>
            </w:r>
            <w:r w:rsidRPr="00AD5150">
              <w:t>justify</w:t>
            </w:r>
            <w:r w:rsidRPr="00AD5150">
              <w:rPr>
                <w:spacing w:val="-4"/>
              </w:rPr>
              <w:t xml:space="preserve"> </w:t>
            </w:r>
            <w:r w:rsidRPr="00AD5150">
              <w:t>the</w:t>
            </w:r>
            <w:r w:rsidRPr="00AD5150">
              <w:rPr>
                <w:spacing w:val="-4"/>
              </w:rPr>
              <w:t xml:space="preserve"> </w:t>
            </w:r>
            <w:r w:rsidRPr="00AD5150">
              <w:t>contravention</w:t>
            </w:r>
            <w:r w:rsidRPr="00AD5150">
              <w:rPr>
                <w:spacing w:val="-5"/>
              </w:rPr>
              <w:t xml:space="preserve"> </w:t>
            </w:r>
            <w:r w:rsidRPr="00AD5150">
              <w:t>of</w:t>
            </w:r>
            <w:r w:rsidRPr="00AD5150">
              <w:rPr>
                <w:spacing w:val="1"/>
              </w:rPr>
              <w:t xml:space="preserve"> </w:t>
            </w:r>
            <w:r w:rsidRPr="00AD5150">
              <w:t>the development</w:t>
            </w:r>
            <w:r w:rsidRPr="00AD5150">
              <w:rPr>
                <w:spacing w:val="-5"/>
              </w:rPr>
              <w:t xml:space="preserve"> </w:t>
            </w:r>
            <w:r w:rsidRPr="00AD5150">
              <w:t>standard</w:t>
            </w:r>
            <w:r w:rsidRPr="00AD5150">
              <w:rPr>
                <w:spacing w:val="-4"/>
              </w:rPr>
              <w:t xml:space="preserve"> </w:t>
            </w:r>
            <w:r w:rsidRPr="00AD5150">
              <w:t>by</w:t>
            </w:r>
            <w:r w:rsidRPr="00AD5150">
              <w:rPr>
                <w:spacing w:val="1"/>
              </w:rPr>
              <w:t xml:space="preserve"> </w:t>
            </w:r>
            <w:r w:rsidRPr="00AD5150">
              <w:t>demonstrating:</w:t>
            </w:r>
          </w:p>
          <w:p w14:paraId="6C9FA87B" w14:textId="77777777" w:rsidR="00715DED" w:rsidRPr="00AD5150" w:rsidRDefault="00715DED" w:rsidP="00715DED">
            <w:pPr>
              <w:pStyle w:val="TableParagraph"/>
              <w:spacing w:before="6"/>
              <w:rPr>
                <w:b/>
              </w:rPr>
            </w:pPr>
          </w:p>
          <w:p w14:paraId="6A1575A8" w14:textId="77777777" w:rsidR="00715DED" w:rsidRDefault="00715DED" w:rsidP="00715DED">
            <w:pPr>
              <w:pStyle w:val="TableParagraph"/>
              <w:numPr>
                <w:ilvl w:val="0"/>
                <w:numId w:val="1"/>
              </w:numPr>
              <w:spacing w:before="1"/>
              <w:ind w:right="275"/>
            </w:pPr>
            <w:r w:rsidRPr="00AD5150">
              <w:t>that</w:t>
            </w:r>
            <w:r w:rsidRPr="00AD5150">
              <w:rPr>
                <w:spacing w:val="-5"/>
              </w:rPr>
              <w:t xml:space="preserve"> </w:t>
            </w:r>
            <w:r w:rsidRPr="00AD5150">
              <w:t>compliance</w:t>
            </w:r>
            <w:r w:rsidRPr="00AD5150">
              <w:rPr>
                <w:spacing w:val="-4"/>
              </w:rPr>
              <w:t xml:space="preserve"> </w:t>
            </w:r>
            <w:r w:rsidRPr="00AD5150">
              <w:t>with the</w:t>
            </w:r>
            <w:r w:rsidRPr="00AD5150">
              <w:rPr>
                <w:spacing w:val="-4"/>
              </w:rPr>
              <w:t xml:space="preserve"> </w:t>
            </w:r>
            <w:r w:rsidRPr="00AD5150">
              <w:t>development</w:t>
            </w:r>
            <w:r w:rsidRPr="00AD5150">
              <w:rPr>
                <w:spacing w:val="-4"/>
              </w:rPr>
              <w:t xml:space="preserve"> </w:t>
            </w:r>
            <w:r w:rsidRPr="00AD5150">
              <w:t>standard</w:t>
            </w:r>
            <w:r w:rsidRPr="00AD5150">
              <w:rPr>
                <w:spacing w:val="-5"/>
              </w:rPr>
              <w:t xml:space="preserve"> </w:t>
            </w:r>
            <w:r w:rsidRPr="00AD5150">
              <w:t>is</w:t>
            </w:r>
            <w:r w:rsidRPr="00AD5150">
              <w:rPr>
                <w:spacing w:val="-3"/>
              </w:rPr>
              <w:t xml:space="preserve"> </w:t>
            </w:r>
            <w:r w:rsidRPr="00AD5150">
              <w:t>unreasonable</w:t>
            </w:r>
            <w:r w:rsidRPr="00AD5150">
              <w:rPr>
                <w:spacing w:val="-4"/>
              </w:rPr>
              <w:t xml:space="preserve"> </w:t>
            </w:r>
            <w:r w:rsidRPr="00AD5150">
              <w:t>or</w:t>
            </w:r>
            <w:r w:rsidRPr="00AD5150">
              <w:rPr>
                <w:spacing w:val="-4"/>
              </w:rPr>
              <w:t xml:space="preserve"> </w:t>
            </w:r>
            <w:r w:rsidRPr="00AD5150">
              <w:t>unnecessary</w:t>
            </w:r>
            <w:r w:rsidRPr="00AD5150">
              <w:rPr>
                <w:spacing w:val="-3"/>
              </w:rPr>
              <w:t xml:space="preserve"> </w:t>
            </w:r>
            <w:r w:rsidRPr="00AD5150">
              <w:t>in</w:t>
            </w:r>
            <w:r w:rsidRPr="00AD5150">
              <w:rPr>
                <w:spacing w:val="-4"/>
              </w:rPr>
              <w:t xml:space="preserve"> </w:t>
            </w:r>
            <w:r w:rsidRPr="00AD5150">
              <w:t>the</w:t>
            </w:r>
            <w:r w:rsidRPr="00AD5150">
              <w:rPr>
                <w:spacing w:val="-4"/>
              </w:rPr>
              <w:t xml:space="preserve"> </w:t>
            </w:r>
            <w:r w:rsidRPr="00AD5150">
              <w:t>circumstances</w:t>
            </w:r>
            <w:r w:rsidRPr="00AD5150">
              <w:rPr>
                <w:spacing w:val="1"/>
              </w:rPr>
              <w:t xml:space="preserve"> </w:t>
            </w:r>
            <w:r w:rsidRPr="00AD5150">
              <w:t>of</w:t>
            </w:r>
            <w:r w:rsidRPr="00AD5150">
              <w:rPr>
                <w:spacing w:val="-4"/>
              </w:rPr>
              <w:t xml:space="preserve"> </w:t>
            </w:r>
            <w:r w:rsidRPr="00AD5150">
              <w:t>th</w:t>
            </w:r>
            <w:r>
              <w:t>e case</w:t>
            </w:r>
          </w:p>
          <w:p w14:paraId="20875D38" w14:textId="2B0E9922" w:rsidR="00715DED" w:rsidRPr="00AD5150" w:rsidRDefault="00715DED" w:rsidP="00715DED">
            <w:pPr>
              <w:pStyle w:val="TableParagraph"/>
              <w:numPr>
                <w:ilvl w:val="0"/>
                <w:numId w:val="1"/>
              </w:numPr>
              <w:spacing w:before="1"/>
              <w:ind w:right="275"/>
            </w:pPr>
            <w:r w:rsidRPr="00AD5150">
              <w:t>that</w:t>
            </w:r>
            <w:r w:rsidRPr="003820D4">
              <w:rPr>
                <w:spacing w:val="-7"/>
              </w:rPr>
              <w:t xml:space="preserve"> </w:t>
            </w:r>
            <w:r w:rsidRPr="00AD5150">
              <w:t>there</w:t>
            </w:r>
            <w:r w:rsidRPr="003820D4">
              <w:rPr>
                <w:spacing w:val="-7"/>
              </w:rPr>
              <w:t xml:space="preserve"> </w:t>
            </w:r>
            <w:r w:rsidRPr="00AD5150">
              <w:t>are</w:t>
            </w:r>
            <w:r w:rsidRPr="003820D4">
              <w:rPr>
                <w:spacing w:val="-7"/>
              </w:rPr>
              <w:t xml:space="preserve"> </w:t>
            </w:r>
            <w:r w:rsidRPr="00AD5150">
              <w:t>sufficient</w:t>
            </w:r>
            <w:r w:rsidRPr="003820D4">
              <w:rPr>
                <w:spacing w:val="-6"/>
              </w:rPr>
              <w:t xml:space="preserve"> </w:t>
            </w:r>
            <w:r w:rsidRPr="00AD5150">
              <w:t>environmental</w:t>
            </w:r>
            <w:r w:rsidRPr="003820D4">
              <w:rPr>
                <w:spacing w:val="-2"/>
              </w:rPr>
              <w:t xml:space="preserve"> </w:t>
            </w:r>
            <w:r w:rsidRPr="00AD5150">
              <w:t>planning</w:t>
            </w:r>
            <w:r w:rsidRPr="003820D4">
              <w:rPr>
                <w:spacing w:val="-3"/>
              </w:rPr>
              <w:t xml:space="preserve"> </w:t>
            </w:r>
            <w:r w:rsidRPr="00AD5150">
              <w:t>grounds</w:t>
            </w:r>
            <w:r w:rsidRPr="003820D4">
              <w:rPr>
                <w:spacing w:val="-10"/>
              </w:rPr>
              <w:t xml:space="preserve"> </w:t>
            </w:r>
            <w:r w:rsidRPr="00AD5150">
              <w:t>to</w:t>
            </w:r>
            <w:r w:rsidRPr="003820D4">
              <w:rPr>
                <w:spacing w:val="-7"/>
              </w:rPr>
              <w:t xml:space="preserve"> </w:t>
            </w:r>
            <w:r w:rsidRPr="00AD5150">
              <w:t>justify</w:t>
            </w:r>
            <w:r w:rsidRPr="003820D4">
              <w:rPr>
                <w:spacing w:val="-6"/>
              </w:rPr>
              <w:t xml:space="preserve"> </w:t>
            </w:r>
            <w:r w:rsidRPr="00AD5150">
              <w:t>contravening</w:t>
            </w:r>
            <w:r w:rsidRPr="003820D4">
              <w:rPr>
                <w:spacing w:val="-6"/>
              </w:rPr>
              <w:t xml:space="preserve"> </w:t>
            </w:r>
            <w:r w:rsidRPr="00AD5150">
              <w:t>the</w:t>
            </w:r>
            <w:r w:rsidRPr="003820D4">
              <w:rPr>
                <w:spacing w:val="-2"/>
              </w:rPr>
              <w:t xml:space="preserve"> </w:t>
            </w:r>
            <w:r w:rsidRPr="00AD5150">
              <w:t>development</w:t>
            </w:r>
            <w:r w:rsidRPr="003820D4">
              <w:rPr>
                <w:spacing w:val="-9"/>
              </w:rPr>
              <w:t xml:space="preserve"> </w:t>
            </w:r>
            <w:r w:rsidRPr="00AD5150">
              <w:t>standard.</w:t>
            </w:r>
          </w:p>
        </w:tc>
      </w:tr>
    </w:tbl>
    <w:p w14:paraId="3DC6CBD0" w14:textId="1CBF6A39" w:rsidR="00EE5DDF" w:rsidRDefault="00EE5DDF" w:rsidP="00EE5DDF"/>
    <w:tbl>
      <w:tblPr>
        <w:tblW w:w="0" w:type="auto"/>
        <w:tblInd w:w="12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0"/>
      </w:tblGrid>
      <w:tr w:rsidR="00715DED" w:rsidRPr="009B5EFD" w14:paraId="316518FE" w14:textId="77777777" w:rsidTr="000E7C66">
        <w:trPr>
          <w:trHeight w:val="230"/>
        </w:trPr>
        <w:tc>
          <w:tcPr>
            <w:tcW w:w="10360" w:type="dxa"/>
            <w:shd w:val="clear" w:color="auto" w:fill="DEDEDE"/>
          </w:tcPr>
          <w:p w14:paraId="70420BF3" w14:textId="77777777" w:rsidR="00715DED" w:rsidRDefault="00715DED" w:rsidP="000E7C66">
            <w:pPr>
              <w:pStyle w:val="TableParagraph"/>
              <w:spacing w:line="210" w:lineRule="exact"/>
              <w:ind w:left="115"/>
              <w:rPr>
                <w:b/>
              </w:rPr>
            </w:pPr>
          </w:p>
          <w:p w14:paraId="6D1BC19A" w14:textId="77777777" w:rsidR="00715DED" w:rsidRDefault="00715DED" w:rsidP="000E7C66">
            <w:pPr>
              <w:pStyle w:val="TableParagraph"/>
              <w:spacing w:line="210" w:lineRule="exact"/>
              <w:ind w:left="115"/>
              <w:rPr>
                <w:b/>
              </w:rPr>
            </w:pPr>
            <w:r w:rsidRPr="00715DED">
              <w:rPr>
                <w:b/>
              </w:rPr>
              <w:t>What is the numeric value of the development standard in the environmental planning instrument</w:t>
            </w:r>
            <w:r w:rsidRPr="009B5EFD">
              <w:rPr>
                <w:b/>
              </w:rPr>
              <w:t>?</w:t>
            </w:r>
          </w:p>
          <w:p w14:paraId="6B22CED1" w14:textId="30D16BA7" w:rsidR="00715DED" w:rsidRPr="009B5EFD" w:rsidRDefault="00715DED" w:rsidP="000E7C66">
            <w:pPr>
              <w:pStyle w:val="TableParagraph"/>
              <w:spacing w:line="210" w:lineRule="exact"/>
              <w:ind w:left="115"/>
              <w:rPr>
                <w:b/>
              </w:rPr>
            </w:pPr>
          </w:p>
        </w:tc>
      </w:tr>
      <w:tr w:rsidR="00715DED" w:rsidRPr="009B5EFD" w14:paraId="5EF3BDBD" w14:textId="77777777" w:rsidTr="000E7C66">
        <w:trPr>
          <w:trHeight w:val="230"/>
        </w:trPr>
        <w:tc>
          <w:tcPr>
            <w:tcW w:w="10360" w:type="dxa"/>
            <w:shd w:val="clear" w:color="auto" w:fill="DEDEDE"/>
          </w:tcPr>
          <w:p w14:paraId="1C123FBF" w14:textId="77777777" w:rsidR="00715DED" w:rsidRDefault="00715DED" w:rsidP="000E7C66">
            <w:pPr>
              <w:pStyle w:val="TableParagraph"/>
              <w:spacing w:line="210" w:lineRule="exact"/>
              <w:ind w:left="115"/>
              <w:rPr>
                <w:i/>
                <w:iCs/>
              </w:rPr>
            </w:pPr>
          </w:p>
          <w:p w14:paraId="218ED5CD" w14:textId="7FACDD6E" w:rsidR="00715DED" w:rsidRDefault="00715DED" w:rsidP="000E7C66">
            <w:pPr>
              <w:pStyle w:val="TableParagraph"/>
              <w:spacing w:line="210" w:lineRule="exact"/>
              <w:ind w:left="115"/>
              <w:rPr>
                <w:i/>
                <w:iCs/>
              </w:rPr>
            </w:pPr>
            <w:r w:rsidRPr="00715DED">
              <w:rPr>
                <w:i/>
                <w:iCs/>
              </w:rPr>
              <w:t xml:space="preserve">This should be specific and address all non-compliance. </w:t>
            </w:r>
          </w:p>
          <w:p w14:paraId="0E7CA5DD" w14:textId="0324459A" w:rsidR="00715DED" w:rsidRPr="00715DED" w:rsidRDefault="00715DED" w:rsidP="000E7C66">
            <w:pPr>
              <w:pStyle w:val="TableParagraph"/>
              <w:spacing w:line="210" w:lineRule="exact"/>
              <w:ind w:left="115"/>
              <w:rPr>
                <w:i/>
                <w:iCs/>
                <w:noProof/>
              </w:rPr>
            </w:pPr>
          </w:p>
        </w:tc>
      </w:tr>
      <w:tr w:rsidR="00715DED" w:rsidRPr="009B5EFD" w14:paraId="1C11B84F" w14:textId="77777777" w:rsidTr="000E7C66">
        <w:trPr>
          <w:trHeight w:val="340"/>
        </w:trPr>
        <w:tc>
          <w:tcPr>
            <w:tcW w:w="10360" w:type="dxa"/>
          </w:tcPr>
          <w:p w14:paraId="47C2ED2D" w14:textId="77777777" w:rsidR="00715DED" w:rsidRPr="009B5EFD" w:rsidRDefault="00715DED" w:rsidP="000E7C66">
            <w:pPr>
              <w:pStyle w:val="TableParagraph"/>
            </w:pPr>
          </w:p>
        </w:tc>
      </w:tr>
      <w:tr w:rsidR="00715DED" w:rsidRPr="009B5EFD" w14:paraId="7E7A672C" w14:textId="77777777" w:rsidTr="000E7C66">
        <w:trPr>
          <w:trHeight w:val="340"/>
        </w:trPr>
        <w:tc>
          <w:tcPr>
            <w:tcW w:w="10360" w:type="dxa"/>
          </w:tcPr>
          <w:p w14:paraId="6ED863D2" w14:textId="77777777" w:rsidR="00715DED" w:rsidRPr="009B5EFD" w:rsidRDefault="00715DED" w:rsidP="000E7C66">
            <w:pPr>
              <w:pStyle w:val="TableParagraph"/>
            </w:pPr>
          </w:p>
        </w:tc>
      </w:tr>
      <w:tr w:rsidR="00715DED" w:rsidRPr="009B5EFD" w14:paraId="5CC03303" w14:textId="77777777" w:rsidTr="000E7C66">
        <w:trPr>
          <w:trHeight w:val="340"/>
        </w:trPr>
        <w:tc>
          <w:tcPr>
            <w:tcW w:w="10360" w:type="dxa"/>
          </w:tcPr>
          <w:p w14:paraId="38D4F4CD" w14:textId="77777777" w:rsidR="00715DED" w:rsidRPr="009B5EFD" w:rsidRDefault="00715DED" w:rsidP="000E7C66">
            <w:pPr>
              <w:pStyle w:val="TableParagraph"/>
            </w:pPr>
          </w:p>
        </w:tc>
      </w:tr>
    </w:tbl>
    <w:p w14:paraId="04DE9C67" w14:textId="77777777" w:rsidR="00715DED" w:rsidRDefault="00715DED" w:rsidP="00EE5DDF"/>
    <w:tbl>
      <w:tblPr>
        <w:tblW w:w="0" w:type="auto"/>
        <w:tblInd w:w="12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0"/>
      </w:tblGrid>
      <w:tr w:rsidR="00EE5DDF" w:rsidRPr="009B5EFD" w14:paraId="348F5E5A" w14:textId="77777777" w:rsidTr="003979D1">
        <w:trPr>
          <w:trHeight w:val="230"/>
        </w:trPr>
        <w:tc>
          <w:tcPr>
            <w:tcW w:w="10360" w:type="dxa"/>
            <w:shd w:val="clear" w:color="auto" w:fill="DEDEDE"/>
          </w:tcPr>
          <w:p w14:paraId="6A7D2D6F" w14:textId="77777777" w:rsidR="00715DED" w:rsidRDefault="00715DED" w:rsidP="003979D1">
            <w:pPr>
              <w:pStyle w:val="TableParagraph"/>
              <w:spacing w:line="210" w:lineRule="exact"/>
              <w:ind w:left="115"/>
              <w:rPr>
                <w:b/>
              </w:rPr>
            </w:pPr>
          </w:p>
          <w:p w14:paraId="31922D61" w14:textId="4FE39FFB" w:rsidR="00EE5DDF" w:rsidRDefault="00715DED" w:rsidP="003979D1">
            <w:pPr>
              <w:pStyle w:val="TableParagraph"/>
              <w:spacing w:line="210" w:lineRule="exact"/>
              <w:ind w:left="115"/>
              <w:rPr>
                <w:b/>
              </w:rPr>
            </w:pPr>
            <w:r w:rsidRPr="00715DED">
              <w:rPr>
                <w:b/>
              </w:rPr>
              <w:t>What is the difference between the existing and proposed numeric values? What is the percentage variation (between the proposal and the environmental planning instrument)?</w:t>
            </w:r>
          </w:p>
          <w:p w14:paraId="3C2362BA" w14:textId="476CBCC2" w:rsidR="00715DED" w:rsidRPr="009B5EFD" w:rsidRDefault="00715DED" w:rsidP="003979D1">
            <w:pPr>
              <w:pStyle w:val="TableParagraph"/>
              <w:spacing w:line="210" w:lineRule="exact"/>
              <w:ind w:left="115"/>
              <w:rPr>
                <w:b/>
              </w:rPr>
            </w:pPr>
          </w:p>
        </w:tc>
      </w:tr>
      <w:tr w:rsidR="00715DED" w:rsidRPr="009B5EFD" w14:paraId="1604CB07" w14:textId="77777777" w:rsidTr="003979D1">
        <w:trPr>
          <w:trHeight w:val="230"/>
        </w:trPr>
        <w:tc>
          <w:tcPr>
            <w:tcW w:w="10360" w:type="dxa"/>
            <w:shd w:val="clear" w:color="auto" w:fill="DEDEDE"/>
          </w:tcPr>
          <w:p w14:paraId="09A85038" w14:textId="77777777" w:rsidR="00715DED" w:rsidRDefault="00715DED" w:rsidP="003979D1">
            <w:pPr>
              <w:pStyle w:val="TableParagraph"/>
              <w:spacing w:line="210" w:lineRule="exact"/>
              <w:ind w:left="115"/>
              <w:rPr>
                <w:i/>
                <w:iCs/>
              </w:rPr>
            </w:pPr>
          </w:p>
          <w:p w14:paraId="4B24375D" w14:textId="43ED8230" w:rsidR="00715DED" w:rsidRPr="00715DED" w:rsidRDefault="00715DED" w:rsidP="003979D1">
            <w:pPr>
              <w:pStyle w:val="TableParagraph"/>
              <w:spacing w:line="210" w:lineRule="exact"/>
              <w:ind w:left="115"/>
              <w:rPr>
                <w:i/>
                <w:iCs/>
              </w:rPr>
            </w:pPr>
            <w:r w:rsidRPr="00715DED">
              <w:rPr>
                <w:i/>
                <w:iCs/>
              </w:rPr>
              <w:t>For example: The proposal exceeds the maximum _____ development standard by ____, which is a percentage variation of ___%.</w:t>
            </w:r>
          </w:p>
          <w:p w14:paraId="79D90795" w14:textId="6386F2F9" w:rsidR="00715DED" w:rsidRPr="009B5EFD" w:rsidRDefault="00715DED" w:rsidP="003979D1">
            <w:pPr>
              <w:pStyle w:val="TableParagraph"/>
              <w:spacing w:line="210" w:lineRule="exact"/>
              <w:ind w:left="115"/>
              <w:rPr>
                <w:noProof/>
              </w:rPr>
            </w:pPr>
          </w:p>
        </w:tc>
      </w:tr>
      <w:tr w:rsidR="00EE5DDF" w:rsidRPr="009B5EFD" w14:paraId="1770F35B" w14:textId="77777777" w:rsidTr="003979D1">
        <w:trPr>
          <w:trHeight w:val="340"/>
        </w:trPr>
        <w:tc>
          <w:tcPr>
            <w:tcW w:w="10360" w:type="dxa"/>
          </w:tcPr>
          <w:p w14:paraId="7B2361EE" w14:textId="77777777" w:rsidR="00EE5DDF" w:rsidRPr="009B5EFD" w:rsidRDefault="00EE5DDF" w:rsidP="003979D1">
            <w:pPr>
              <w:pStyle w:val="TableParagraph"/>
            </w:pPr>
          </w:p>
        </w:tc>
      </w:tr>
      <w:tr w:rsidR="00EE5DDF" w:rsidRPr="009B5EFD" w14:paraId="75445A29" w14:textId="77777777" w:rsidTr="003979D1">
        <w:trPr>
          <w:trHeight w:val="340"/>
        </w:trPr>
        <w:tc>
          <w:tcPr>
            <w:tcW w:w="10360" w:type="dxa"/>
          </w:tcPr>
          <w:p w14:paraId="6334A254" w14:textId="77777777" w:rsidR="00EE5DDF" w:rsidRPr="009B5EFD" w:rsidRDefault="00EE5DDF" w:rsidP="003979D1">
            <w:pPr>
              <w:pStyle w:val="TableParagraph"/>
            </w:pPr>
          </w:p>
        </w:tc>
      </w:tr>
      <w:tr w:rsidR="00EE5DDF" w:rsidRPr="009B5EFD" w14:paraId="78466453" w14:textId="77777777" w:rsidTr="003979D1">
        <w:trPr>
          <w:trHeight w:val="340"/>
        </w:trPr>
        <w:tc>
          <w:tcPr>
            <w:tcW w:w="10360" w:type="dxa"/>
          </w:tcPr>
          <w:p w14:paraId="5A43DB71" w14:textId="77777777" w:rsidR="00EE5DDF" w:rsidRPr="009B5EFD" w:rsidRDefault="00EE5DDF" w:rsidP="003979D1">
            <w:pPr>
              <w:pStyle w:val="TableParagraph"/>
            </w:pPr>
          </w:p>
        </w:tc>
      </w:tr>
      <w:tr w:rsidR="00EE5DDF" w:rsidRPr="009B5EFD" w14:paraId="3CB78CBD" w14:textId="77777777" w:rsidTr="003979D1">
        <w:trPr>
          <w:trHeight w:val="340"/>
        </w:trPr>
        <w:tc>
          <w:tcPr>
            <w:tcW w:w="10360" w:type="dxa"/>
          </w:tcPr>
          <w:p w14:paraId="3F83C208" w14:textId="77777777" w:rsidR="00EE5DDF" w:rsidRPr="009B5EFD" w:rsidRDefault="00EE5DDF" w:rsidP="003979D1">
            <w:pPr>
              <w:pStyle w:val="TableParagraph"/>
            </w:pPr>
          </w:p>
        </w:tc>
      </w:tr>
    </w:tbl>
    <w:p w14:paraId="757A8D0C" w14:textId="7063D95A" w:rsidR="00715DED" w:rsidRPr="00715DED" w:rsidRDefault="00715DED" w:rsidP="00715DED">
      <w:pPr>
        <w:sectPr w:rsidR="00715DED" w:rsidRPr="00715DED" w:rsidSect="008F6C10">
          <w:headerReference w:type="default" r:id="rId10"/>
          <w:footerReference w:type="default" r:id="rId11"/>
          <w:type w:val="continuous"/>
          <w:pgSz w:w="11910" w:h="16840"/>
          <w:pgMar w:top="2232" w:right="560" w:bottom="567" w:left="740" w:header="709" w:footer="0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0"/>
      </w:tblGrid>
      <w:tr w:rsidR="00BB4F98" w:rsidRPr="009B5EFD" w14:paraId="3C5ACE3D" w14:textId="77777777">
        <w:trPr>
          <w:trHeight w:val="930"/>
        </w:trPr>
        <w:tc>
          <w:tcPr>
            <w:tcW w:w="10360" w:type="dxa"/>
            <w:shd w:val="clear" w:color="auto" w:fill="DEDEDE"/>
          </w:tcPr>
          <w:p w14:paraId="099BE2DC" w14:textId="0EFC4C90" w:rsidR="00BB4F98" w:rsidRPr="009B5EFD" w:rsidRDefault="00443C2C" w:rsidP="00715DED">
            <w:pPr>
              <w:pStyle w:val="TableParagraph"/>
              <w:spacing w:before="52" w:line="302" w:lineRule="auto"/>
              <w:ind w:left="115" w:right="279"/>
              <w:rPr>
                <w:b/>
              </w:rPr>
            </w:pPr>
            <w:r w:rsidRPr="009B5EFD">
              <w:rPr>
                <w:b/>
              </w:rPr>
              <w:lastRenderedPageBreak/>
              <w:t>Why</w:t>
            </w:r>
            <w:r w:rsidRPr="009B5EFD">
              <w:rPr>
                <w:b/>
                <w:spacing w:val="-7"/>
              </w:rPr>
              <w:t xml:space="preserve"> </w:t>
            </w:r>
            <w:r w:rsidRPr="009B5EFD">
              <w:rPr>
                <w:b/>
              </w:rPr>
              <w:t>is</w:t>
            </w:r>
            <w:r w:rsidRPr="009B5EFD">
              <w:rPr>
                <w:b/>
                <w:spacing w:val="-6"/>
              </w:rPr>
              <w:t xml:space="preserve"> </w:t>
            </w:r>
            <w:r w:rsidRPr="009B5EFD">
              <w:rPr>
                <w:b/>
              </w:rPr>
              <w:t>compliance</w:t>
            </w:r>
            <w:r w:rsidRPr="009B5EFD">
              <w:rPr>
                <w:b/>
                <w:spacing w:val="-6"/>
              </w:rPr>
              <w:t xml:space="preserve"> </w:t>
            </w:r>
            <w:r w:rsidRPr="009B5EFD">
              <w:rPr>
                <w:b/>
              </w:rPr>
              <w:t>with</w:t>
            </w:r>
            <w:r w:rsidRPr="009B5EFD">
              <w:rPr>
                <w:b/>
                <w:spacing w:val="-2"/>
              </w:rPr>
              <w:t xml:space="preserve"> </w:t>
            </w:r>
            <w:r w:rsidRPr="009B5EFD">
              <w:rPr>
                <w:b/>
              </w:rPr>
              <w:t>the</w:t>
            </w:r>
            <w:r w:rsidRPr="009B5EFD">
              <w:rPr>
                <w:b/>
                <w:spacing w:val="-2"/>
              </w:rPr>
              <w:t xml:space="preserve"> </w:t>
            </w:r>
            <w:r w:rsidRPr="009B5EFD">
              <w:rPr>
                <w:b/>
              </w:rPr>
              <w:t>standard</w:t>
            </w:r>
            <w:r w:rsidRPr="009B5EFD">
              <w:rPr>
                <w:b/>
                <w:spacing w:val="1"/>
              </w:rPr>
              <w:t xml:space="preserve"> </w:t>
            </w:r>
            <w:r w:rsidRPr="009B5EFD">
              <w:rPr>
                <w:b/>
              </w:rPr>
              <w:t>unreasonable</w:t>
            </w:r>
            <w:r w:rsidRPr="009B5EFD">
              <w:rPr>
                <w:b/>
                <w:spacing w:val="-7"/>
              </w:rPr>
              <w:t xml:space="preserve"> </w:t>
            </w:r>
            <w:r w:rsidRPr="009B5EFD">
              <w:rPr>
                <w:b/>
              </w:rPr>
              <w:t>or</w:t>
            </w:r>
            <w:r w:rsidR="00D76CE6">
              <w:rPr>
                <w:b/>
                <w:spacing w:val="-2"/>
              </w:rPr>
              <w:t xml:space="preserve"> </w:t>
            </w:r>
            <w:r w:rsidRPr="009B5EFD">
              <w:rPr>
                <w:b/>
              </w:rPr>
              <w:t>unnecessary?</w:t>
            </w:r>
            <w:r w:rsidR="00D76CE6">
              <w:rPr>
                <w:b/>
              </w:rPr>
              <w:t xml:space="preserve"> </w:t>
            </w:r>
            <w:r w:rsidRPr="009B5EFD">
              <w:rPr>
                <w:b/>
                <w:spacing w:val="-53"/>
              </w:rPr>
              <w:t xml:space="preserve"> </w:t>
            </w:r>
            <w:r w:rsidRPr="009B5EFD">
              <w:rPr>
                <w:b/>
              </w:rPr>
              <w:t>What</w:t>
            </w:r>
            <w:r w:rsidRPr="009B5EFD">
              <w:rPr>
                <w:b/>
                <w:spacing w:val="-3"/>
              </w:rPr>
              <w:t xml:space="preserve"> </w:t>
            </w:r>
            <w:r w:rsidRPr="009B5EFD">
              <w:rPr>
                <w:b/>
              </w:rPr>
              <w:t>are</w:t>
            </w:r>
            <w:r w:rsidRPr="009B5EFD">
              <w:rPr>
                <w:b/>
                <w:spacing w:val="-2"/>
              </w:rPr>
              <w:t xml:space="preserve"> </w:t>
            </w:r>
            <w:r w:rsidRPr="009B5EFD">
              <w:rPr>
                <w:b/>
              </w:rPr>
              <w:t>the</w:t>
            </w:r>
            <w:r w:rsidRPr="009B5EFD">
              <w:rPr>
                <w:b/>
                <w:spacing w:val="-3"/>
              </w:rPr>
              <w:t xml:space="preserve"> </w:t>
            </w:r>
            <w:r w:rsidRPr="009B5EFD">
              <w:rPr>
                <w:b/>
              </w:rPr>
              <w:t>special</w:t>
            </w:r>
            <w:r w:rsidRPr="009B5EFD">
              <w:rPr>
                <w:b/>
                <w:spacing w:val="-2"/>
              </w:rPr>
              <w:t xml:space="preserve"> </w:t>
            </w:r>
            <w:r w:rsidRPr="009B5EFD">
              <w:rPr>
                <w:b/>
              </w:rPr>
              <w:t>circumstances</w:t>
            </w:r>
            <w:r w:rsidRPr="009B5EFD">
              <w:rPr>
                <w:b/>
                <w:spacing w:val="-2"/>
              </w:rPr>
              <w:t xml:space="preserve"> </w:t>
            </w:r>
            <w:r w:rsidRPr="009B5EFD">
              <w:rPr>
                <w:b/>
              </w:rPr>
              <w:t>in</w:t>
            </w:r>
            <w:r w:rsidRPr="009B5EFD">
              <w:rPr>
                <w:b/>
                <w:spacing w:val="-4"/>
              </w:rPr>
              <w:t xml:space="preserve"> </w:t>
            </w:r>
            <w:r w:rsidRPr="009B5EFD">
              <w:rPr>
                <w:b/>
              </w:rPr>
              <w:t>this</w:t>
            </w:r>
            <w:r w:rsidRPr="009B5EFD">
              <w:rPr>
                <w:b/>
                <w:spacing w:val="-2"/>
              </w:rPr>
              <w:t xml:space="preserve"> </w:t>
            </w:r>
            <w:r w:rsidRPr="009B5EFD">
              <w:rPr>
                <w:b/>
              </w:rPr>
              <w:t>case?</w:t>
            </w:r>
          </w:p>
        </w:tc>
      </w:tr>
      <w:tr w:rsidR="00715DED" w:rsidRPr="009B5EFD" w14:paraId="49578BEF" w14:textId="77777777" w:rsidTr="00715DED">
        <w:trPr>
          <w:trHeight w:val="273"/>
        </w:trPr>
        <w:tc>
          <w:tcPr>
            <w:tcW w:w="10360" w:type="dxa"/>
            <w:shd w:val="clear" w:color="auto" w:fill="DEDEDE"/>
          </w:tcPr>
          <w:p w14:paraId="6B82A66A" w14:textId="77777777" w:rsidR="00715DED" w:rsidRDefault="00715DED" w:rsidP="00715DED">
            <w:pPr>
              <w:pStyle w:val="TableParagraph"/>
              <w:spacing w:line="210" w:lineRule="exact"/>
              <w:ind w:left="115"/>
              <w:rPr>
                <w:i/>
                <w:iCs/>
              </w:rPr>
            </w:pPr>
          </w:p>
          <w:p w14:paraId="081F0826" w14:textId="19167FF6" w:rsidR="00715DED" w:rsidRDefault="00715DED" w:rsidP="00715DED">
            <w:pPr>
              <w:pStyle w:val="TableParagraph"/>
              <w:spacing w:line="210" w:lineRule="exact"/>
              <w:ind w:left="115"/>
              <w:rPr>
                <w:i/>
                <w:iCs/>
              </w:rPr>
            </w:pPr>
            <w:r w:rsidRPr="00715DED">
              <w:rPr>
                <w:i/>
                <w:iCs/>
              </w:rPr>
              <w:t xml:space="preserve">There are 5 common ways that compliance with a development standard may be demonstrated to be unreasonable or unnecessary (items a </w:t>
            </w:r>
            <w:proofErr w:type="spellStart"/>
            <w:r w:rsidRPr="00715DED">
              <w:rPr>
                <w:i/>
                <w:iCs/>
              </w:rPr>
              <w:t>to e</w:t>
            </w:r>
            <w:proofErr w:type="spellEnd"/>
            <w:r w:rsidRPr="00715DED">
              <w:rPr>
                <w:i/>
                <w:iCs/>
              </w:rPr>
              <w:t xml:space="preserve">). An applicant must satisfy </w:t>
            </w:r>
            <w:r w:rsidRPr="00715DED">
              <w:rPr>
                <w:b/>
                <w:bCs/>
                <w:i/>
                <w:iCs/>
              </w:rPr>
              <w:t>at least one</w:t>
            </w:r>
            <w:r w:rsidRPr="00715DED">
              <w:rPr>
                <w:i/>
                <w:iCs/>
              </w:rPr>
              <w:t>. This list is not exhaustive – there may be other ways available.</w:t>
            </w:r>
          </w:p>
          <w:p w14:paraId="0F37C12F" w14:textId="6A95879D" w:rsidR="00E31A06" w:rsidRDefault="00E31A06" w:rsidP="00715DED">
            <w:pPr>
              <w:pStyle w:val="TableParagraph"/>
              <w:spacing w:line="210" w:lineRule="exact"/>
              <w:ind w:left="115"/>
              <w:rPr>
                <w:i/>
                <w:iCs/>
              </w:rPr>
            </w:pPr>
          </w:p>
          <w:p w14:paraId="058072D9" w14:textId="33D5088D" w:rsidR="00E31A06" w:rsidRDefault="00E31A06" w:rsidP="00E31A06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i/>
                <w:iCs/>
                <w:color w:val="000000"/>
              </w:rPr>
            </w:pPr>
            <w:r w:rsidRPr="00715DED">
              <w:rPr>
                <w:i/>
                <w:iCs/>
                <w:color w:val="000000"/>
              </w:rPr>
              <w:t>Are the objectives of the development standard achieved notwithstanding the non-compliance? (Give details if applicable)</w:t>
            </w:r>
          </w:p>
          <w:p w14:paraId="0EB5EA7C" w14:textId="77777777" w:rsidR="00E31A06" w:rsidRDefault="00E31A06" w:rsidP="00E31A06">
            <w:pPr>
              <w:pStyle w:val="TableParagraph"/>
              <w:spacing w:line="210" w:lineRule="exact"/>
              <w:ind w:left="475"/>
              <w:rPr>
                <w:i/>
                <w:iCs/>
                <w:color w:val="000000"/>
              </w:rPr>
            </w:pPr>
          </w:p>
          <w:p w14:paraId="0374F8A2" w14:textId="0971979E" w:rsidR="00E31A06" w:rsidRDefault="00E31A06" w:rsidP="00E31A06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i/>
                <w:iCs/>
              </w:rPr>
            </w:pPr>
            <w:r w:rsidRPr="00E31A06">
              <w:rPr>
                <w:i/>
                <w:iCs/>
              </w:rPr>
              <w:t>Are the underlying objectives or purpose of the development standard not relevant to the development? (Give details if applicable)</w:t>
            </w:r>
          </w:p>
          <w:p w14:paraId="4B61684A" w14:textId="77777777" w:rsidR="00E31A06" w:rsidRDefault="00E31A06" w:rsidP="00E31A06">
            <w:pPr>
              <w:pStyle w:val="ListParagraph"/>
              <w:rPr>
                <w:i/>
                <w:iCs/>
              </w:rPr>
            </w:pPr>
          </w:p>
          <w:p w14:paraId="65D22EFC" w14:textId="3469841A" w:rsidR="00E31A06" w:rsidRPr="00E31A06" w:rsidRDefault="00E31A06" w:rsidP="00E31A06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i/>
                <w:iCs/>
              </w:rPr>
            </w:pPr>
            <w:r w:rsidRPr="00715DED">
              <w:rPr>
                <w:i/>
                <w:iCs/>
                <w:color w:val="000000"/>
              </w:rPr>
              <w:t>Would the underlying objective or purpose be defeated or thwarted if compliance was required?</w:t>
            </w:r>
          </w:p>
          <w:p w14:paraId="7280EF78" w14:textId="77777777" w:rsidR="00E31A06" w:rsidRDefault="00E31A06" w:rsidP="00E31A06">
            <w:pPr>
              <w:pStyle w:val="ListParagraph"/>
              <w:rPr>
                <w:i/>
                <w:iCs/>
              </w:rPr>
            </w:pPr>
          </w:p>
          <w:p w14:paraId="4EFD9D1B" w14:textId="09530A1F" w:rsidR="00E31A06" w:rsidRPr="00E31A06" w:rsidRDefault="00E31A06" w:rsidP="00E31A06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i/>
                <w:iCs/>
                <w:color w:val="000000"/>
              </w:rPr>
            </w:pPr>
            <w:r w:rsidRPr="00E31A06">
              <w:rPr>
                <w:i/>
                <w:iCs/>
                <w:color w:val="000000"/>
              </w:rPr>
              <w:t>Has the development standard been virtually abandoned or destroyed by the council’s own actions in granting consents departing from the standard</w:t>
            </w:r>
          </w:p>
          <w:p w14:paraId="1ABECEF7" w14:textId="77777777" w:rsidR="00E31A06" w:rsidRPr="00E31A06" w:rsidRDefault="00E31A06" w:rsidP="00E31A06">
            <w:pPr>
              <w:pStyle w:val="ListParagraph"/>
              <w:rPr>
                <w:i/>
                <w:iCs/>
                <w:color w:val="000000"/>
              </w:rPr>
            </w:pPr>
          </w:p>
          <w:p w14:paraId="51B7FF02" w14:textId="09B317C4" w:rsidR="00E31A06" w:rsidRPr="00E31A06" w:rsidRDefault="00E31A06" w:rsidP="00E31A06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i/>
                <w:iCs/>
                <w:color w:val="000000"/>
              </w:rPr>
            </w:pPr>
            <w:r w:rsidRPr="00E31A06">
              <w:rPr>
                <w:i/>
                <w:iCs/>
                <w:color w:val="000000"/>
              </w:rPr>
              <w:t>Is the zoning of the land unreasonable or inappropriate so that the development standard is also unreasonable or unnecessary?</w:t>
            </w:r>
          </w:p>
          <w:p w14:paraId="4ADADCDB" w14:textId="5B813D71" w:rsidR="00715DED" w:rsidRPr="00715DED" w:rsidRDefault="00715DED" w:rsidP="00E31A06">
            <w:pPr>
              <w:pStyle w:val="TableParagraph"/>
              <w:spacing w:line="210" w:lineRule="exact"/>
              <w:rPr>
                <w:i/>
                <w:iCs/>
              </w:rPr>
            </w:pPr>
          </w:p>
        </w:tc>
      </w:tr>
      <w:tr w:rsidR="00BB4F98" w:rsidRPr="009B5EFD" w14:paraId="5664A70F" w14:textId="77777777">
        <w:trPr>
          <w:trHeight w:val="340"/>
        </w:trPr>
        <w:tc>
          <w:tcPr>
            <w:tcW w:w="10360" w:type="dxa"/>
          </w:tcPr>
          <w:p w14:paraId="02A6DC78" w14:textId="47F05910" w:rsidR="00BB4F98" w:rsidRPr="00715DED" w:rsidRDefault="00BB4F98" w:rsidP="00715DED">
            <w:pPr>
              <w:pStyle w:val="TableParagraph"/>
              <w:ind w:left="149"/>
              <w:rPr>
                <w:i/>
                <w:iCs/>
              </w:rPr>
            </w:pPr>
          </w:p>
        </w:tc>
      </w:tr>
      <w:tr w:rsidR="00BB4F98" w:rsidRPr="009B5EFD" w14:paraId="69BEDD83" w14:textId="77777777">
        <w:trPr>
          <w:trHeight w:val="340"/>
        </w:trPr>
        <w:tc>
          <w:tcPr>
            <w:tcW w:w="10360" w:type="dxa"/>
          </w:tcPr>
          <w:p w14:paraId="6E69BE85" w14:textId="77777777" w:rsidR="00BB4F98" w:rsidRPr="009B5EFD" w:rsidRDefault="00BB4F98">
            <w:pPr>
              <w:pStyle w:val="TableParagraph"/>
            </w:pPr>
          </w:p>
        </w:tc>
      </w:tr>
      <w:tr w:rsidR="00BB4F98" w:rsidRPr="009B5EFD" w14:paraId="2112BDDE" w14:textId="77777777">
        <w:trPr>
          <w:trHeight w:val="340"/>
        </w:trPr>
        <w:tc>
          <w:tcPr>
            <w:tcW w:w="10360" w:type="dxa"/>
          </w:tcPr>
          <w:p w14:paraId="5A44EBB1" w14:textId="77777777" w:rsidR="00BB4F98" w:rsidRPr="009B5EFD" w:rsidRDefault="00BB4F98">
            <w:pPr>
              <w:pStyle w:val="TableParagraph"/>
            </w:pPr>
          </w:p>
        </w:tc>
      </w:tr>
      <w:tr w:rsidR="00BB4F98" w:rsidRPr="009B5EFD" w14:paraId="21D92C00" w14:textId="77777777">
        <w:trPr>
          <w:trHeight w:val="340"/>
        </w:trPr>
        <w:tc>
          <w:tcPr>
            <w:tcW w:w="10360" w:type="dxa"/>
          </w:tcPr>
          <w:p w14:paraId="670ABBF2" w14:textId="77777777" w:rsidR="00BB4F98" w:rsidRPr="009B5EFD" w:rsidRDefault="00BB4F98">
            <w:pPr>
              <w:pStyle w:val="TableParagraph"/>
            </w:pPr>
          </w:p>
        </w:tc>
      </w:tr>
      <w:tr w:rsidR="00BB4F98" w:rsidRPr="009B5EFD" w14:paraId="115B89D2" w14:textId="77777777">
        <w:trPr>
          <w:trHeight w:val="340"/>
        </w:trPr>
        <w:tc>
          <w:tcPr>
            <w:tcW w:w="10360" w:type="dxa"/>
          </w:tcPr>
          <w:p w14:paraId="2379C3DC" w14:textId="77777777" w:rsidR="00BB4F98" w:rsidRPr="009B5EFD" w:rsidRDefault="00BB4F98">
            <w:pPr>
              <w:pStyle w:val="TableParagraph"/>
            </w:pPr>
          </w:p>
        </w:tc>
      </w:tr>
      <w:tr w:rsidR="00BB4F98" w:rsidRPr="009B5EFD" w14:paraId="73483022" w14:textId="77777777" w:rsidTr="00715DED">
        <w:trPr>
          <w:trHeight w:val="131"/>
        </w:trPr>
        <w:tc>
          <w:tcPr>
            <w:tcW w:w="10360" w:type="dxa"/>
          </w:tcPr>
          <w:p w14:paraId="7FC2E7EB" w14:textId="168CDD10" w:rsidR="00BB4F98" w:rsidRPr="009B5EFD" w:rsidRDefault="00BB4F98" w:rsidP="00715DED">
            <w:pPr>
              <w:pStyle w:val="TableParagraph"/>
              <w:ind w:left="149"/>
            </w:pPr>
          </w:p>
        </w:tc>
      </w:tr>
      <w:tr w:rsidR="00BB4F98" w:rsidRPr="009B5EFD" w14:paraId="3D741794" w14:textId="77777777">
        <w:trPr>
          <w:trHeight w:val="340"/>
        </w:trPr>
        <w:tc>
          <w:tcPr>
            <w:tcW w:w="10360" w:type="dxa"/>
          </w:tcPr>
          <w:p w14:paraId="336B7BAB" w14:textId="77777777" w:rsidR="00BB4F98" w:rsidRPr="009B5EFD" w:rsidRDefault="00BB4F98">
            <w:pPr>
              <w:pStyle w:val="TableParagraph"/>
            </w:pPr>
          </w:p>
        </w:tc>
      </w:tr>
      <w:tr w:rsidR="00BB4F98" w:rsidRPr="009B5EFD" w14:paraId="46005D63" w14:textId="77777777">
        <w:trPr>
          <w:trHeight w:val="340"/>
        </w:trPr>
        <w:tc>
          <w:tcPr>
            <w:tcW w:w="10360" w:type="dxa"/>
          </w:tcPr>
          <w:p w14:paraId="29B9550B" w14:textId="77777777" w:rsidR="00BB4F98" w:rsidRPr="009B5EFD" w:rsidRDefault="00BB4F98">
            <w:pPr>
              <w:pStyle w:val="TableParagraph"/>
            </w:pPr>
          </w:p>
        </w:tc>
      </w:tr>
      <w:tr w:rsidR="00BB4F98" w:rsidRPr="009B5EFD" w14:paraId="30A18BEE" w14:textId="77777777">
        <w:trPr>
          <w:trHeight w:val="340"/>
        </w:trPr>
        <w:tc>
          <w:tcPr>
            <w:tcW w:w="10360" w:type="dxa"/>
          </w:tcPr>
          <w:p w14:paraId="170B895E" w14:textId="77777777" w:rsidR="00BB4F98" w:rsidRPr="009B5EFD" w:rsidRDefault="00BB4F98">
            <w:pPr>
              <w:pStyle w:val="TableParagraph"/>
            </w:pPr>
          </w:p>
        </w:tc>
      </w:tr>
      <w:tr w:rsidR="00BB4F98" w:rsidRPr="009B5EFD" w14:paraId="5272C46F" w14:textId="77777777">
        <w:trPr>
          <w:trHeight w:val="345"/>
        </w:trPr>
        <w:tc>
          <w:tcPr>
            <w:tcW w:w="10360" w:type="dxa"/>
          </w:tcPr>
          <w:p w14:paraId="4081E674" w14:textId="77777777" w:rsidR="00BB4F98" w:rsidRPr="009B5EFD" w:rsidRDefault="00BB4F98">
            <w:pPr>
              <w:pStyle w:val="TableParagraph"/>
            </w:pPr>
          </w:p>
        </w:tc>
      </w:tr>
      <w:tr w:rsidR="00BB4F98" w:rsidRPr="009B5EFD" w14:paraId="09FDD60B" w14:textId="77777777">
        <w:trPr>
          <w:trHeight w:val="340"/>
        </w:trPr>
        <w:tc>
          <w:tcPr>
            <w:tcW w:w="10360" w:type="dxa"/>
          </w:tcPr>
          <w:p w14:paraId="17E6BD6E" w14:textId="237D3CA9" w:rsidR="00BB4F98" w:rsidRPr="009B5EFD" w:rsidRDefault="00BB4F98" w:rsidP="00715DED">
            <w:pPr>
              <w:pStyle w:val="TableParagraph"/>
              <w:ind w:firstLine="149"/>
            </w:pPr>
          </w:p>
        </w:tc>
      </w:tr>
      <w:tr w:rsidR="00715DED" w:rsidRPr="009B5EFD" w14:paraId="2F5D97EB" w14:textId="77777777">
        <w:trPr>
          <w:trHeight w:val="340"/>
        </w:trPr>
        <w:tc>
          <w:tcPr>
            <w:tcW w:w="10360" w:type="dxa"/>
          </w:tcPr>
          <w:p w14:paraId="6A6E952C" w14:textId="77777777" w:rsidR="00715DED" w:rsidRPr="009B5EFD" w:rsidRDefault="00715DED">
            <w:pPr>
              <w:pStyle w:val="TableParagraph"/>
            </w:pPr>
          </w:p>
        </w:tc>
      </w:tr>
      <w:tr w:rsidR="00715DED" w:rsidRPr="009B5EFD" w14:paraId="10D3BC1C" w14:textId="77777777">
        <w:trPr>
          <w:trHeight w:val="340"/>
        </w:trPr>
        <w:tc>
          <w:tcPr>
            <w:tcW w:w="10360" w:type="dxa"/>
          </w:tcPr>
          <w:p w14:paraId="3499F188" w14:textId="77777777" w:rsidR="00715DED" w:rsidRPr="009B5EFD" w:rsidRDefault="00715DED">
            <w:pPr>
              <w:pStyle w:val="TableParagraph"/>
            </w:pPr>
          </w:p>
        </w:tc>
      </w:tr>
      <w:tr w:rsidR="00715DED" w:rsidRPr="009B5EFD" w14:paraId="4065470D" w14:textId="77777777">
        <w:trPr>
          <w:trHeight w:val="340"/>
        </w:trPr>
        <w:tc>
          <w:tcPr>
            <w:tcW w:w="10360" w:type="dxa"/>
          </w:tcPr>
          <w:p w14:paraId="25E43F83" w14:textId="77777777" w:rsidR="00715DED" w:rsidRPr="009B5EFD" w:rsidRDefault="00715DED">
            <w:pPr>
              <w:pStyle w:val="TableParagraph"/>
            </w:pPr>
          </w:p>
        </w:tc>
      </w:tr>
      <w:tr w:rsidR="00BB4F98" w:rsidRPr="009B5EFD" w14:paraId="79B0F04F" w14:textId="77777777">
        <w:trPr>
          <w:trHeight w:val="340"/>
        </w:trPr>
        <w:tc>
          <w:tcPr>
            <w:tcW w:w="10360" w:type="dxa"/>
          </w:tcPr>
          <w:p w14:paraId="6A09167F" w14:textId="77777777" w:rsidR="00BB4F98" w:rsidRPr="009B5EFD" w:rsidRDefault="00BB4F98">
            <w:pPr>
              <w:pStyle w:val="TableParagraph"/>
            </w:pPr>
          </w:p>
        </w:tc>
      </w:tr>
      <w:tr w:rsidR="00715DED" w:rsidRPr="009B5EFD" w14:paraId="4B9C1D01" w14:textId="77777777">
        <w:trPr>
          <w:trHeight w:val="340"/>
        </w:trPr>
        <w:tc>
          <w:tcPr>
            <w:tcW w:w="10360" w:type="dxa"/>
          </w:tcPr>
          <w:p w14:paraId="164E0ED7" w14:textId="77777777" w:rsidR="00715DED" w:rsidRPr="009B5EFD" w:rsidRDefault="00715DED">
            <w:pPr>
              <w:pStyle w:val="TableParagraph"/>
            </w:pPr>
          </w:p>
        </w:tc>
      </w:tr>
      <w:tr w:rsidR="00715DED" w:rsidRPr="009B5EFD" w14:paraId="20532FD9" w14:textId="77777777">
        <w:trPr>
          <w:trHeight w:val="340"/>
        </w:trPr>
        <w:tc>
          <w:tcPr>
            <w:tcW w:w="10360" w:type="dxa"/>
          </w:tcPr>
          <w:p w14:paraId="3F119378" w14:textId="77777777" w:rsidR="00715DED" w:rsidRPr="009B5EFD" w:rsidRDefault="00715DED">
            <w:pPr>
              <w:pStyle w:val="TableParagraph"/>
            </w:pPr>
          </w:p>
        </w:tc>
      </w:tr>
      <w:tr w:rsidR="00715DED" w:rsidRPr="009B5EFD" w14:paraId="0E687566" w14:textId="77777777">
        <w:trPr>
          <w:trHeight w:val="340"/>
        </w:trPr>
        <w:tc>
          <w:tcPr>
            <w:tcW w:w="10360" w:type="dxa"/>
          </w:tcPr>
          <w:p w14:paraId="325F55B9" w14:textId="77777777" w:rsidR="00715DED" w:rsidRPr="009B5EFD" w:rsidRDefault="00715DED">
            <w:pPr>
              <w:pStyle w:val="TableParagraph"/>
            </w:pPr>
          </w:p>
        </w:tc>
      </w:tr>
      <w:tr w:rsidR="00BB4F98" w:rsidRPr="009B5EFD" w14:paraId="07A737B1" w14:textId="77777777">
        <w:trPr>
          <w:trHeight w:val="634"/>
        </w:trPr>
        <w:tc>
          <w:tcPr>
            <w:tcW w:w="10360" w:type="dxa"/>
            <w:shd w:val="clear" w:color="auto" w:fill="DEDEDE"/>
          </w:tcPr>
          <w:p w14:paraId="5C8C2653" w14:textId="42E20873" w:rsidR="00BB4F98" w:rsidRPr="009B5EFD" w:rsidRDefault="00E31A06" w:rsidP="00E31A06">
            <w:pPr>
              <w:pStyle w:val="TableParagraph"/>
              <w:spacing w:before="52" w:line="302" w:lineRule="auto"/>
              <w:ind w:left="115" w:right="279"/>
              <w:rPr>
                <w:b/>
              </w:rPr>
            </w:pPr>
            <w:r w:rsidRPr="00E31A06">
              <w:rPr>
                <w:b/>
              </w:rPr>
              <w:t>Are there sufficient environmental planning grounds to justify contravening the development standard</w:t>
            </w:r>
            <w:r>
              <w:rPr>
                <w:b/>
              </w:rPr>
              <w:t>?</w:t>
            </w:r>
          </w:p>
        </w:tc>
      </w:tr>
      <w:tr w:rsidR="00BB4F98" w:rsidRPr="009B5EFD" w14:paraId="4797E10E" w14:textId="77777777" w:rsidTr="00E31A06">
        <w:trPr>
          <w:trHeight w:val="340"/>
        </w:trPr>
        <w:tc>
          <w:tcPr>
            <w:tcW w:w="10360" w:type="dxa"/>
            <w:shd w:val="clear" w:color="auto" w:fill="D9D9D9" w:themeFill="background1" w:themeFillShade="D9"/>
          </w:tcPr>
          <w:p w14:paraId="3510263E" w14:textId="337266DF" w:rsidR="00BB4F98" w:rsidRPr="009B5EFD" w:rsidRDefault="00E31A06" w:rsidP="00E31A06">
            <w:pPr>
              <w:pStyle w:val="TableParagraph"/>
            </w:pPr>
            <w:r w:rsidRPr="00E31A06">
              <w:rPr>
                <w:i/>
                <w:iCs/>
              </w:rPr>
              <w:t xml:space="preserve">They must relate to the aspect of the proposed development that contravenes the development standard and not simply promote the benefits of the </w:t>
            </w:r>
            <w:proofErr w:type="gramStart"/>
            <w:r w:rsidRPr="00E31A06">
              <w:rPr>
                <w:i/>
                <w:iCs/>
              </w:rPr>
              <w:t>development as a whole</w:t>
            </w:r>
            <w:proofErr w:type="gramEnd"/>
            <w:r w:rsidRPr="00E31A06">
              <w:rPr>
                <w:i/>
                <w:iCs/>
              </w:rPr>
              <w:t>. You must provide substantive justification as to why the contravening the development standard is acceptable.</w:t>
            </w:r>
          </w:p>
        </w:tc>
      </w:tr>
      <w:tr w:rsidR="00BB4F98" w:rsidRPr="009B5EFD" w14:paraId="5CE9F426" w14:textId="77777777">
        <w:trPr>
          <w:trHeight w:val="340"/>
        </w:trPr>
        <w:tc>
          <w:tcPr>
            <w:tcW w:w="10360" w:type="dxa"/>
          </w:tcPr>
          <w:p w14:paraId="28A1A955" w14:textId="77777777" w:rsidR="00BB4F98" w:rsidRPr="009B5EFD" w:rsidRDefault="00BB4F98">
            <w:pPr>
              <w:pStyle w:val="TableParagraph"/>
            </w:pPr>
          </w:p>
        </w:tc>
      </w:tr>
      <w:tr w:rsidR="00BB4F98" w:rsidRPr="009B5EFD" w14:paraId="6CE24162" w14:textId="77777777">
        <w:trPr>
          <w:trHeight w:val="340"/>
        </w:trPr>
        <w:tc>
          <w:tcPr>
            <w:tcW w:w="10360" w:type="dxa"/>
          </w:tcPr>
          <w:p w14:paraId="16484095" w14:textId="77777777" w:rsidR="00BB4F98" w:rsidRPr="009B5EFD" w:rsidRDefault="00BB4F98">
            <w:pPr>
              <w:pStyle w:val="TableParagraph"/>
            </w:pPr>
          </w:p>
        </w:tc>
      </w:tr>
      <w:tr w:rsidR="00BB4F98" w:rsidRPr="009B5EFD" w14:paraId="152CDFBA" w14:textId="77777777">
        <w:trPr>
          <w:trHeight w:val="340"/>
        </w:trPr>
        <w:tc>
          <w:tcPr>
            <w:tcW w:w="10360" w:type="dxa"/>
          </w:tcPr>
          <w:p w14:paraId="3EF341B7" w14:textId="77777777" w:rsidR="00BB4F98" w:rsidRPr="009B5EFD" w:rsidRDefault="00BB4F98">
            <w:pPr>
              <w:pStyle w:val="TableParagraph"/>
            </w:pPr>
          </w:p>
        </w:tc>
      </w:tr>
      <w:tr w:rsidR="00BB4F98" w:rsidRPr="009B5EFD" w14:paraId="20E0B782" w14:textId="77777777">
        <w:trPr>
          <w:trHeight w:val="340"/>
        </w:trPr>
        <w:tc>
          <w:tcPr>
            <w:tcW w:w="10360" w:type="dxa"/>
          </w:tcPr>
          <w:p w14:paraId="758F98AA" w14:textId="77777777" w:rsidR="00BB4F98" w:rsidRPr="009B5EFD" w:rsidRDefault="00BB4F98">
            <w:pPr>
              <w:pStyle w:val="TableParagraph"/>
            </w:pPr>
          </w:p>
        </w:tc>
      </w:tr>
      <w:tr w:rsidR="00BB4F98" w:rsidRPr="009B5EFD" w14:paraId="7E8A60CC" w14:textId="77777777">
        <w:trPr>
          <w:trHeight w:val="340"/>
        </w:trPr>
        <w:tc>
          <w:tcPr>
            <w:tcW w:w="10360" w:type="dxa"/>
          </w:tcPr>
          <w:p w14:paraId="67ECB28B" w14:textId="77777777" w:rsidR="00BB4F98" w:rsidRPr="009B5EFD" w:rsidRDefault="00BB4F98">
            <w:pPr>
              <w:pStyle w:val="TableParagraph"/>
            </w:pPr>
          </w:p>
        </w:tc>
      </w:tr>
      <w:tr w:rsidR="00BB4F98" w:rsidRPr="009B5EFD" w14:paraId="16EA241F" w14:textId="77777777">
        <w:trPr>
          <w:trHeight w:val="340"/>
        </w:trPr>
        <w:tc>
          <w:tcPr>
            <w:tcW w:w="10360" w:type="dxa"/>
          </w:tcPr>
          <w:p w14:paraId="1DB07E4D" w14:textId="77777777" w:rsidR="00BB4F98" w:rsidRPr="009B5EFD" w:rsidRDefault="00BB4F98">
            <w:pPr>
              <w:pStyle w:val="TableParagraph"/>
            </w:pPr>
          </w:p>
        </w:tc>
      </w:tr>
      <w:tr w:rsidR="00BB4F98" w:rsidRPr="009B5EFD" w14:paraId="39D6817F" w14:textId="77777777">
        <w:trPr>
          <w:trHeight w:val="340"/>
        </w:trPr>
        <w:tc>
          <w:tcPr>
            <w:tcW w:w="10360" w:type="dxa"/>
          </w:tcPr>
          <w:p w14:paraId="2F786C10" w14:textId="77777777" w:rsidR="00BB4F98" w:rsidRPr="009B5EFD" w:rsidRDefault="00BB4F98">
            <w:pPr>
              <w:pStyle w:val="TableParagraph"/>
            </w:pPr>
          </w:p>
        </w:tc>
      </w:tr>
      <w:tr w:rsidR="00BB4F98" w:rsidRPr="009B5EFD" w14:paraId="36933178" w14:textId="77777777">
        <w:trPr>
          <w:trHeight w:val="339"/>
        </w:trPr>
        <w:tc>
          <w:tcPr>
            <w:tcW w:w="10360" w:type="dxa"/>
          </w:tcPr>
          <w:p w14:paraId="7532BD40" w14:textId="77777777" w:rsidR="00BB4F98" w:rsidRPr="009B5EFD" w:rsidRDefault="00BB4F98">
            <w:pPr>
              <w:pStyle w:val="TableParagraph"/>
            </w:pPr>
          </w:p>
        </w:tc>
      </w:tr>
      <w:tr w:rsidR="00BB4F98" w:rsidRPr="009B5EFD" w14:paraId="1993F1B1" w14:textId="77777777" w:rsidTr="00E31A06">
        <w:trPr>
          <w:trHeight w:val="340"/>
        </w:trPr>
        <w:tc>
          <w:tcPr>
            <w:tcW w:w="10360" w:type="dxa"/>
            <w:shd w:val="clear" w:color="auto" w:fill="D9D9D9" w:themeFill="background1" w:themeFillShade="D9"/>
          </w:tcPr>
          <w:p w14:paraId="47DD8DC1" w14:textId="63FCB70C" w:rsidR="00BB4F98" w:rsidRPr="009B5EFD" w:rsidRDefault="00E31A06" w:rsidP="00E31A06">
            <w:pPr>
              <w:pStyle w:val="TableParagraph"/>
              <w:spacing w:before="52" w:line="302" w:lineRule="auto"/>
              <w:ind w:left="115" w:right="279"/>
            </w:pPr>
            <w:r w:rsidRPr="00E31A06">
              <w:rPr>
                <w:b/>
              </w:rPr>
              <w:t>Is there any other relevant information relating to justifying a variation of the development standard</w:t>
            </w:r>
            <w:r>
              <w:rPr>
                <w:b/>
              </w:rPr>
              <w:t>?</w:t>
            </w:r>
          </w:p>
        </w:tc>
      </w:tr>
      <w:tr w:rsidR="00E31A06" w:rsidRPr="009B5EFD" w14:paraId="641ECF37" w14:textId="77777777" w:rsidTr="00E31A06">
        <w:trPr>
          <w:trHeight w:val="340"/>
        </w:trPr>
        <w:tc>
          <w:tcPr>
            <w:tcW w:w="10360" w:type="dxa"/>
            <w:shd w:val="clear" w:color="auto" w:fill="D9D9D9" w:themeFill="background1" w:themeFillShade="D9"/>
          </w:tcPr>
          <w:p w14:paraId="4A1A0AD8" w14:textId="72A10CB9" w:rsidR="00E31A06" w:rsidRPr="009B5EFD" w:rsidRDefault="00E31A06">
            <w:pPr>
              <w:pStyle w:val="TableParagraph"/>
            </w:pPr>
            <w:r w:rsidRPr="00E31A06">
              <w:rPr>
                <w:i/>
                <w:iCs/>
              </w:rPr>
              <w:t>Please provide any other information that you feel is relevant in justifying your proposed variation to the development standard.</w:t>
            </w:r>
          </w:p>
        </w:tc>
      </w:tr>
      <w:tr w:rsidR="00E31A06" w:rsidRPr="009B5EFD" w14:paraId="2053D923" w14:textId="77777777">
        <w:trPr>
          <w:trHeight w:val="340"/>
        </w:trPr>
        <w:tc>
          <w:tcPr>
            <w:tcW w:w="10360" w:type="dxa"/>
          </w:tcPr>
          <w:p w14:paraId="64761015" w14:textId="77777777" w:rsidR="00E31A06" w:rsidRPr="009B5EFD" w:rsidRDefault="00E31A06">
            <w:pPr>
              <w:pStyle w:val="TableParagraph"/>
            </w:pPr>
          </w:p>
        </w:tc>
      </w:tr>
      <w:tr w:rsidR="00E31A06" w:rsidRPr="009B5EFD" w14:paraId="3B42731A" w14:textId="77777777">
        <w:trPr>
          <w:trHeight w:val="340"/>
        </w:trPr>
        <w:tc>
          <w:tcPr>
            <w:tcW w:w="10360" w:type="dxa"/>
          </w:tcPr>
          <w:p w14:paraId="4BD165FD" w14:textId="77777777" w:rsidR="00E31A06" w:rsidRPr="009B5EFD" w:rsidRDefault="00E31A06">
            <w:pPr>
              <w:pStyle w:val="TableParagraph"/>
            </w:pPr>
          </w:p>
        </w:tc>
      </w:tr>
      <w:tr w:rsidR="00E31A06" w:rsidRPr="009B5EFD" w14:paraId="5B609EF6" w14:textId="77777777">
        <w:trPr>
          <w:trHeight w:val="340"/>
        </w:trPr>
        <w:tc>
          <w:tcPr>
            <w:tcW w:w="10360" w:type="dxa"/>
          </w:tcPr>
          <w:p w14:paraId="4E66DE07" w14:textId="77777777" w:rsidR="00E31A06" w:rsidRPr="009B5EFD" w:rsidRDefault="00E31A06">
            <w:pPr>
              <w:pStyle w:val="TableParagraph"/>
            </w:pPr>
          </w:p>
        </w:tc>
      </w:tr>
      <w:tr w:rsidR="00E31A06" w:rsidRPr="009B5EFD" w14:paraId="0B703BCE" w14:textId="77777777">
        <w:trPr>
          <w:trHeight w:val="340"/>
        </w:trPr>
        <w:tc>
          <w:tcPr>
            <w:tcW w:w="10360" w:type="dxa"/>
          </w:tcPr>
          <w:p w14:paraId="579BB4B4" w14:textId="77777777" w:rsidR="00E31A06" w:rsidRPr="009B5EFD" w:rsidRDefault="00E31A06">
            <w:pPr>
              <w:pStyle w:val="TableParagraph"/>
            </w:pPr>
          </w:p>
        </w:tc>
      </w:tr>
      <w:tr w:rsidR="00E31A06" w:rsidRPr="009B5EFD" w14:paraId="4D548445" w14:textId="77777777">
        <w:trPr>
          <w:trHeight w:val="340"/>
        </w:trPr>
        <w:tc>
          <w:tcPr>
            <w:tcW w:w="10360" w:type="dxa"/>
          </w:tcPr>
          <w:p w14:paraId="4C82B487" w14:textId="77777777" w:rsidR="00E31A06" w:rsidRPr="009B5EFD" w:rsidRDefault="00E31A06">
            <w:pPr>
              <w:pStyle w:val="TableParagraph"/>
            </w:pPr>
          </w:p>
        </w:tc>
      </w:tr>
      <w:tr w:rsidR="00E31A06" w:rsidRPr="009B5EFD" w14:paraId="06D9C6D7" w14:textId="77777777">
        <w:trPr>
          <w:trHeight w:val="340"/>
        </w:trPr>
        <w:tc>
          <w:tcPr>
            <w:tcW w:w="10360" w:type="dxa"/>
          </w:tcPr>
          <w:p w14:paraId="7ED32FB2" w14:textId="77777777" w:rsidR="00E31A06" w:rsidRPr="009B5EFD" w:rsidRDefault="00E31A06">
            <w:pPr>
              <w:pStyle w:val="TableParagraph"/>
            </w:pPr>
          </w:p>
        </w:tc>
      </w:tr>
      <w:tr w:rsidR="00E31A06" w:rsidRPr="009B5EFD" w14:paraId="55068DF1" w14:textId="77777777">
        <w:trPr>
          <w:trHeight w:val="340"/>
        </w:trPr>
        <w:tc>
          <w:tcPr>
            <w:tcW w:w="10360" w:type="dxa"/>
          </w:tcPr>
          <w:p w14:paraId="05A99004" w14:textId="77777777" w:rsidR="00E31A06" w:rsidRPr="009B5EFD" w:rsidRDefault="00E31A06">
            <w:pPr>
              <w:pStyle w:val="TableParagraph"/>
            </w:pPr>
          </w:p>
        </w:tc>
      </w:tr>
    </w:tbl>
    <w:p w14:paraId="5BABDF34" w14:textId="77777777" w:rsidR="00BB4F98" w:rsidRPr="009B5EFD" w:rsidRDefault="00BB4F98">
      <w:pPr>
        <w:rPr>
          <w:b/>
        </w:rPr>
      </w:pPr>
    </w:p>
    <w:tbl>
      <w:tblPr>
        <w:tblW w:w="0" w:type="auto"/>
        <w:tblInd w:w="12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6"/>
        <w:gridCol w:w="4001"/>
        <w:gridCol w:w="990"/>
        <w:gridCol w:w="2841"/>
      </w:tblGrid>
      <w:tr w:rsidR="00BB4F98" w:rsidRPr="009B5EFD" w14:paraId="4A37243C" w14:textId="77777777">
        <w:trPr>
          <w:trHeight w:val="825"/>
        </w:trPr>
        <w:tc>
          <w:tcPr>
            <w:tcW w:w="252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6B9EA7CD" w14:textId="77777777" w:rsidR="00BB4F98" w:rsidRPr="009B5EFD" w:rsidRDefault="00443C2C">
            <w:pPr>
              <w:pStyle w:val="TableParagraph"/>
              <w:spacing w:before="77" w:line="242" w:lineRule="auto"/>
              <w:ind w:left="115"/>
              <w:rPr>
                <w:b/>
              </w:rPr>
            </w:pPr>
            <w:r w:rsidRPr="009B5EF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401472" behindDoc="1" locked="0" layoutInCell="1" allowOverlap="1" wp14:anchorId="02D8D824" wp14:editId="53E880E5">
                      <wp:simplePos x="0" y="0"/>
                      <wp:positionH relativeFrom="page">
                        <wp:posOffset>-3175</wp:posOffset>
                      </wp:positionH>
                      <wp:positionV relativeFrom="page">
                        <wp:posOffset>10055225</wp:posOffset>
                      </wp:positionV>
                      <wp:extent cx="7560310" cy="641350"/>
                      <wp:effectExtent l="0" t="0" r="0" b="0"/>
                      <wp:wrapNone/>
                      <wp:docPr id="4" name="docshapegroup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60310" cy="641350"/>
                                <a:chOff x="-5" y="15835"/>
                                <a:chExt cx="11906" cy="1010"/>
                              </a:xfrm>
                            </wpg:grpSpPr>
                            <wps:wsp>
                              <wps:cNvPr id="6" name="docshape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840"/>
                                  <a:ext cx="11896" cy="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3535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docshape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5840"/>
                                  <a:ext cx="11896" cy="1000"/>
                                </a:xfrm>
                                <a:custGeom>
                                  <a:avLst/>
                                  <a:gdLst>
                                    <a:gd name="T0" fmla="*/ 11896 w 11896"/>
                                    <a:gd name="T1" fmla="+- 0 16840 15840"/>
                                    <a:gd name="T2" fmla="*/ 16840 h 1000"/>
                                    <a:gd name="T3" fmla="*/ 11896 w 11896"/>
                                    <a:gd name="T4" fmla="+- 0 15840 15840"/>
                                    <a:gd name="T5" fmla="*/ 15840 h 1000"/>
                                    <a:gd name="T6" fmla="*/ 0 w 11896"/>
                                    <a:gd name="T7" fmla="+- 0 15840 15840"/>
                                    <a:gd name="T8" fmla="*/ 15840 h 1000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</a:cxnLst>
                                  <a:rect l="0" t="0" r="r" b="b"/>
                                  <a:pathLst>
                                    <a:path w="11896" h="1000">
                                      <a:moveTo>
                                        <a:pt x="11896" y="1000"/>
                                      </a:moveTo>
                                      <a:lnTo>
                                        <a:pt x="11896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53535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1289CD" id="docshapegroup8" o:spid="_x0000_s1026" style="position:absolute;margin-left:-.25pt;margin-top:791.75pt;width:595.3pt;height:50.5pt;z-index:-15915008;mso-position-horizontal-relative:page;mso-position-vertical-relative:page" coordorigin="-5,15835" coordsize="11906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">
                      <v:rect id="docshape9" o:spid="_x0000_s1027" style="position:absolute;top:15840;width:11896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" fillcolor="#535353" stroked="f"/>
                      <v:shape id="docshape10" o:spid="_x0000_s1028" style="position:absolute;top:15840;width:11896;height:1000;visibility:visible;mso-wrap-style:square;v-text-anchor:top" coordsize="1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" path="m11896,1000l11896,,,e" filled="f" strokecolor="#535353" strokeweight=".5pt">
                        <v:path arrowok="t" o:connecttype="custom" o:connectlocs="11896,16840;11896,15840;0,15840" o:connectangles="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9B5EFD">
              <w:rPr>
                <w:b/>
                <w:w w:val="90"/>
              </w:rPr>
              <w:t>Applicant's</w:t>
            </w:r>
            <w:r w:rsidRPr="009B5EFD">
              <w:rPr>
                <w:b/>
                <w:spacing w:val="1"/>
                <w:w w:val="90"/>
              </w:rPr>
              <w:t xml:space="preserve"> </w:t>
            </w:r>
            <w:r w:rsidRPr="009B5EFD">
              <w:rPr>
                <w:b/>
              </w:rPr>
              <w:t>signature:</w:t>
            </w:r>
          </w:p>
        </w:tc>
        <w:tc>
          <w:tcPr>
            <w:tcW w:w="400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98627A" w14:textId="77777777" w:rsidR="00BB4F98" w:rsidRPr="009B5EFD" w:rsidRDefault="00BB4F98">
            <w:pPr>
              <w:pStyle w:val="TableParagraph"/>
            </w:pPr>
          </w:p>
        </w:tc>
        <w:tc>
          <w:tcPr>
            <w:tcW w:w="99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3106B7AA" w14:textId="77777777" w:rsidR="00BB4F98" w:rsidRPr="009B5EFD" w:rsidRDefault="00443C2C">
            <w:pPr>
              <w:pStyle w:val="TableParagraph"/>
              <w:spacing w:before="237"/>
              <w:ind w:left="110"/>
              <w:rPr>
                <w:b/>
              </w:rPr>
            </w:pPr>
            <w:r w:rsidRPr="009B5EFD">
              <w:rPr>
                <w:b/>
              </w:rPr>
              <w:t>Date:</w:t>
            </w:r>
          </w:p>
        </w:tc>
        <w:tc>
          <w:tcPr>
            <w:tcW w:w="284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C0CA53" w14:textId="77777777" w:rsidR="00BB4F98" w:rsidRPr="009B5EFD" w:rsidRDefault="00BB4F98">
            <w:pPr>
              <w:pStyle w:val="TableParagraph"/>
              <w:spacing w:before="5"/>
              <w:rPr>
                <w:b/>
              </w:rPr>
            </w:pPr>
          </w:p>
          <w:p w14:paraId="241EBCA1" w14:textId="77777777" w:rsidR="00BB4F98" w:rsidRPr="009B5EFD" w:rsidRDefault="00443C2C">
            <w:pPr>
              <w:pStyle w:val="TableParagraph"/>
              <w:tabs>
                <w:tab w:val="left" w:pos="1781"/>
              </w:tabs>
              <w:spacing w:before="1"/>
              <w:ind w:left="721"/>
            </w:pPr>
            <w:r w:rsidRPr="009B5EFD">
              <w:t>/</w:t>
            </w:r>
            <w:r w:rsidRPr="009B5EFD">
              <w:tab/>
              <w:t>/</w:t>
            </w:r>
          </w:p>
        </w:tc>
      </w:tr>
    </w:tbl>
    <w:p w14:paraId="4075F108" w14:textId="77777777" w:rsidR="00BB4F98" w:rsidRPr="009B5EFD" w:rsidRDefault="00BB4F98">
      <w:pPr>
        <w:spacing w:before="10" w:after="1"/>
        <w:rPr>
          <w:b/>
        </w:rPr>
      </w:pPr>
    </w:p>
    <w:tbl>
      <w:tblPr>
        <w:tblW w:w="0" w:type="auto"/>
        <w:tblInd w:w="1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0"/>
      </w:tblGrid>
      <w:tr w:rsidR="00BB4F98" w:rsidRPr="009B5EFD" w14:paraId="02CCAEFC" w14:textId="77777777">
        <w:trPr>
          <w:trHeight w:val="450"/>
        </w:trPr>
        <w:tc>
          <w:tcPr>
            <w:tcW w:w="10360" w:type="dxa"/>
            <w:shd w:val="clear" w:color="auto" w:fill="E6E6E6"/>
          </w:tcPr>
          <w:p w14:paraId="07AC9494" w14:textId="77777777" w:rsidR="00BB4F98" w:rsidRPr="009B5EFD" w:rsidRDefault="00443C2C">
            <w:pPr>
              <w:pStyle w:val="TableParagraph"/>
              <w:spacing w:before="57"/>
              <w:ind w:left="115"/>
              <w:rPr>
                <w:b/>
              </w:rPr>
            </w:pPr>
            <w:r w:rsidRPr="009B5EFD">
              <w:rPr>
                <w:b/>
              </w:rPr>
              <w:t>Privacy</w:t>
            </w:r>
            <w:r w:rsidRPr="009B5EFD">
              <w:rPr>
                <w:b/>
                <w:spacing w:val="-3"/>
              </w:rPr>
              <w:t xml:space="preserve"> </w:t>
            </w:r>
            <w:r w:rsidRPr="009B5EFD">
              <w:rPr>
                <w:b/>
              </w:rPr>
              <w:t>statement</w:t>
            </w:r>
          </w:p>
        </w:tc>
      </w:tr>
      <w:tr w:rsidR="00BB4F98" w:rsidRPr="009B5EFD" w14:paraId="1D84D658" w14:textId="77777777" w:rsidTr="00273AF4">
        <w:trPr>
          <w:trHeight w:val="3187"/>
        </w:trPr>
        <w:tc>
          <w:tcPr>
            <w:tcW w:w="10360" w:type="dxa"/>
            <w:vAlign w:val="center"/>
          </w:tcPr>
          <w:p w14:paraId="0161BC63" w14:textId="77777777" w:rsidR="00BB4F98" w:rsidRPr="009B5EFD" w:rsidRDefault="00443C2C" w:rsidP="00273AF4">
            <w:pPr>
              <w:pStyle w:val="TableParagraph"/>
              <w:spacing w:line="360" w:lineRule="auto"/>
              <w:ind w:left="115" w:right="121"/>
            </w:pPr>
            <w:r w:rsidRPr="009B5EFD">
              <w:t>Application forms and/or names and addresses of people making an application is information that is publicly</w:t>
            </w:r>
            <w:r w:rsidRPr="009B5EFD">
              <w:rPr>
                <w:spacing w:val="1"/>
              </w:rPr>
              <w:t xml:space="preserve"> </w:t>
            </w:r>
            <w:r w:rsidRPr="009B5EFD">
              <w:t xml:space="preserve">available. In accordance with section 18(1)(b) of the </w:t>
            </w:r>
            <w:r w:rsidRPr="009B5EFD">
              <w:rPr>
                <w:i/>
              </w:rPr>
              <w:t>Privacy and Personal Information Protection Act 1998 (NSW)</w:t>
            </w:r>
            <w:r w:rsidRPr="009B5EFD">
              <w:t>,</w:t>
            </w:r>
            <w:r w:rsidRPr="009B5EFD">
              <w:rPr>
                <w:spacing w:val="-53"/>
              </w:rPr>
              <w:t xml:space="preserve"> </w:t>
            </w:r>
            <w:r w:rsidRPr="009B5EFD">
              <w:t>you are advised that all application forms received by Council will be placed on the appropriate Council file and</w:t>
            </w:r>
            <w:r w:rsidRPr="009B5EFD">
              <w:rPr>
                <w:spacing w:val="1"/>
              </w:rPr>
              <w:t xml:space="preserve"> </w:t>
            </w:r>
            <w:r w:rsidRPr="009B5EFD">
              <w:t xml:space="preserve">may be disclosed to </w:t>
            </w:r>
            <w:proofErr w:type="spellStart"/>
            <w:r w:rsidRPr="009B5EFD">
              <w:t>Councillors</w:t>
            </w:r>
            <w:proofErr w:type="spellEnd"/>
            <w:r w:rsidRPr="009B5EFD">
              <w:t>, Council officers, consultants to Council or members of the public. Pursuant to the</w:t>
            </w:r>
            <w:r w:rsidRPr="009B5EFD">
              <w:rPr>
                <w:spacing w:val="-53"/>
              </w:rPr>
              <w:t xml:space="preserve"> </w:t>
            </w:r>
            <w:r w:rsidRPr="009B5EFD">
              <w:t xml:space="preserve">provisions of the </w:t>
            </w:r>
            <w:r w:rsidRPr="009B5EFD">
              <w:rPr>
                <w:i/>
              </w:rPr>
              <w:t>Government Information (Public Access) Act 2009</w:t>
            </w:r>
            <w:r w:rsidRPr="009B5EFD">
              <w:t>, Council is obliged to allow inspection of its</w:t>
            </w:r>
            <w:r w:rsidRPr="009B5EFD">
              <w:rPr>
                <w:spacing w:val="1"/>
              </w:rPr>
              <w:t xml:space="preserve"> </w:t>
            </w:r>
            <w:r w:rsidRPr="009B5EFD">
              <w:t>documents, including any application you make. However, should you wish for your contact details to be</w:t>
            </w:r>
            <w:r w:rsidRPr="009B5EFD">
              <w:rPr>
                <w:spacing w:val="1"/>
              </w:rPr>
              <w:t xml:space="preserve"> </w:t>
            </w:r>
            <w:r w:rsidRPr="009B5EFD">
              <w:t>suppressed,</w:t>
            </w:r>
            <w:r w:rsidRPr="009B5EFD">
              <w:rPr>
                <w:spacing w:val="-3"/>
              </w:rPr>
              <w:t xml:space="preserve"> </w:t>
            </w:r>
            <w:r w:rsidRPr="009B5EFD">
              <w:t>please</w:t>
            </w:r>
            <w:r w:rsidRPr="009B5EFD">
              <w:rPr>
                <w:spacing w:val="-2"/>
              </w:rPr>
              <w:t xml:space="preserve"> </w:t>
            </w:r>
            <w:r w:rsidRPr="009B5EFD">
              <w:t>indicate</w:t>
            </w:r>
            <w:r w:rsidRPr="009B5EFD">
              <w:rPr>
                <w:spacing w:val="-2"/>
              </w:rPr>
              <w:t xml:space="preserve"> </w:t>
            </w:r>
            <w:r w:rsidRPr="009B5EFD">
              <w:t>on</w:t>
            </w:r>
            <w:r w:rsidRPr="009B5EFD">
              <w:rPr>
                <w:spacing w:val="3"/>
              </w:rPr>
              <w:t xml:space="preserve"> </w:t>
            </w:r>
            <w:r w:rsidRPr="009B5EFD">
              <w:t>this</w:t>
            </w:r>
            <w:r w:rsidRPr="009B5EFD">
              <w:rPr>
                <w:spacing w:val="-1"/>
              </w:rPr>
              <w:t xml:space="preserve"> </w:t>
            </w:r>
            <w:r w:rsidRPr="009B5EFD">
              <w:t>application</w:t>
            </w:r>
            <w:r w:rsidRPr="009B5EFD">
              <w:rPr>
                <w:spacing w:val="-2"/>
              </w:rPr>
              <w:t xml:space="preserve"> </w:t>
            </w:r>
            <w:r w:rsidRPr="009B5EFD">
              <w:t>form.</w:t>
            </w:r>
          </w:p>
        </w:tc>
      </w:tr>
    </w:tbl>
    <w:p w14:paraId="0C1FB72C" w14:textId="25A81C00" w:rsidR="00BB4F98" w:rsidRDefault="00BB4F98">
      <w:pPr>
        <w:spacing w:before="4"/>
        <w:rPr>
          <w:b/>
        </w:rPr>
      </w:pPr>
    </w:p>
    <w:p w14:paraId="3D46E279" w14:textId="636B17D1" w:rsidR="00227CEF" w:rsidRDefault="00227CEF">
      <w:pPr>
        <w:spacing w:before="4"/>
        <w:rPr>
          <w:b/>
        </w:rPr>
      </w:pPr>
    </w:p>
    <w:p w14:paraId="1E7DA14B" w14:textId="54A17118" w:rsidR="00227CEF" w:rsidRDefault="00227CEF">
      <w:pPr>
        <w:spacing w:before="4"/>
        <w:rPr>
          <w:b/>
        </w:rPr>
      </w:pPr>
    </w:p>
    <w:p w14:paraId="507C7E0F" w14:textId="52FCE535" w:rsidR="00227CEF" w:rsidRDefault="00227CEF">
      <w:pPr>
        <w:spacing w:before="4"/>
        <w:rPr>
          <w:b/>
        </w:rPr>
      </w:pPr>
    </w:p>
    <w:p w14:paraId="4AF20156" w14:textId="412A2D57" w:rsidR="00227CEF" w:rsidRDefault="00227CEF">
      <w:pPr>
        <w:spacing w:before="4"/>
        <w:rPr>
          <w:b/>
        </w:rPr>
      </w:pPr>
    </w:p>
    <w:p w14:paraId="72AD655D" w14:textId="011695AD" w:rsidR="00227CEF" w:rsidRDefault="00227CEF">
      <w:pPr>
        <w:spacing w:before="4"/>
        <w:rPr>
          <w:b/>
        </w:rPr>
      </w:pPr>
    </w:p>
    <w:p w14:paraId="5A78CF1C" w14:textId="67AE4707" w:rsidR="00227CEF" w:rsidRDefault="00227CEF">
      <w:pPr>
        <w:spacing w:before="4"/>
        <w:rPr>
          <w:b/>
        </w:rPr>
      </w:pPr>
    </w:p>
    <w:p w14:paraId="23E7C564" w14:textId="0D8C4BBF" w:rsidR="00227CEF" w:rsidRDefault="00227CEF">
      <w:pPr>
        <w:spacing w:before="4"/>
        <w:rPr>
          <w:b/>
        </w:rPr>
      </w:pPr>
    </w:p>
    <w:p w14:paraId="5A429DA0" w14:textId="48A5E8A7" w:rsidR="00227CEF" w:rsidRDefault="00227CEF">
      <w:pPr>
        <w:spacing w:before="4"/>
        <w:rPr>
          <w:b/>
        </w:rPr>
      </w:pPr>
    </w:p>
    <w:p w14:paraId="1FDB2D3B" w14:textId="3662ECC0" w:rsidR="00227CEF" w:rsidRDefault="00227CEF">
      <w:pPr>
        <w:spacing w:before="4"/>
        <w:rPr>
          <w:b/>
        </w:rPr>
      </w:pPr>
    </w:p>
    <w:p w14:paraId="0C21640F" w14:textId="780852E9" w:rsidR="00227CEF" w:rsidRDefault="00227CEF">
      <w:pPr>
        <w:spacing w:before="4"/>
        <w:rPr>
          <w:b/>
        </w:rPr>
      </w:pPr>
    </w:p>
    <w:p w14:paraId="7261AF13" w14:textId="77777777" w:rsidR="00227CEF" w:rsidRPr="009B5EFD" w:rsidRDefault="00227CEF">
      <w:pPr>
        <w:spacing w:before="4"/>
        <w:rPr>
          <w:b/>
        </w:rPr>
      </w:pPr>
    </w:p>
    <w:tbl>
      <w:tblPr>
        <w:tblW w:w="0" w:type="auto"/>
        <w:tblInd w:w="14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5"/>
      </w:tblGrid>
      <w:tr w:rsidR="00BB4F98" w:rsidRPr="009B5EFD" w14:paraId="460F40EE" w14:textId="77777777">
        <w:trPr>
          <w:trHeight w:val="455"/>
        </w:trPr>
        <w:tc>
          <w:tcPr>
            <w:tcW w:w="10355" w:type="dxa"/>
            <w:shd w:val="clear" w:color="auto" w:fill="E6E6E6"/>
          </w:tcPr>
          <w:p w14:paraId="37C2C513" w14:textId="77777777" w:rsidR="00BB4F98" w:rsidRPr="009B5EFD" w:rsidRDefault="00443C2C">
            <w:pPr>
              <w:pStyle w:val="TableParagraph"/>
              <w:spacing w:before="62"/>
              <w:ind w:left="110"/>
              <w:rPr>
                <w:b/>
              </w:rPr>
            </w:pPr>
            <w:r w:rsidRPr="009B5EFD">
              <w:rPr>
                <w:b/>
              </w:rPr>
              <w:lastRenderedPageBreak/>
              <w:t>Instructions</w:t>
            </w:r>
            <w:r w:rsidRPr="009B5EFD">
              <w:rPr>
                <w:b/>
                <w:spacing w:val="-3"/>
              </w:rPr>
              <w:t xml:space="preserve"> </w:t>
            </w:r>
            <w:r w:rsidRPr="009B5EFD">
              <w:rPr>
                <w:b/>
              </w:rPr>
              <w:t>for</w:t>
            </w:r>
            <w:r w:rsidRPr="009B5EFD">
              <w:rPr>
                <w:b/>
                <w:spacing w:val="-6"/>
              </w:rPr>
              <w:t xml:space="preserve"> </w:t>
            </w:r>
            <w:r w:rsidRPr="009B5EFD">
              <w:rPr>
                <w:b/>
              </w:rPr>
              <w:t>applicants</w:t>
            </w:r>
          </w:p>
        </w:tc>
      </w:tr>
      <w:tr w:rsidR="00BB4F98" w:rsidRPr="009B5EFD" w14:paraId="29D4077C" w14:textId="77777777" w:rsidTr="00273AF4">
        <w:trPr>
          <w:trHeight w:val="7511"/>
        </w:trPr>
        <w:tc>
          <w:tcPr>
            <w:tcW w:w="10355" w:type="dxa"/>
            <w:tcBorders>
              <w:left w:val="single" w:sz="4" w:space="0" w:color="999999"/>
              <w:bottom w:val="single" w:sz="6" w:space="0" w:color="999999"/>
              <w:right w:val="single" w:sz="4" w:space="0" w:color="999999"/>
            </w:tcBorders>
            <w:vAlign w:val="center"/>
          </w:tcPr>
          <w:p w14:paraId="523AD682" w14:textId="7CB2BB3A" w:rsidR="00BB4F98" w:rsidRDefault="00443C2C" w:rsidP="00273AF4">
            <w:pPr>
              <w:pStyle w:val="TableParagraph"/>
              <w:spacing w:line="276" w:lineRule="auto"/>
              <w:ind w:left="110"/>
            </w:pPr>
            <w:r w:rsidRPr="009B5EFD">
              <w:t>Lodging an</w:t>
            </w:r>
            <w:r w:rsidRPr="009B5EFD">
              <w:rPr>
                <w:spacing w:val="-5"/>
              </w:rPr>
              <w:t xml:space="preserve"> </w:t>
            </w:r>
            <w:r w:rsidRPr="009B5EFD">
              <w:t>application requires</w:t>
            </w:r>
            <w:r w:rsidRPr="009B5EFD">
              <w:rPr>
                <w:spacing w:val="-4"/>
              </w:rPr>
              <w:t xml:space="preserve"> </w:t>
            </w:r>
            <w:r w:rsidRPr="009B5EFD">
              <w:t>a</w:t>
            </w:r>
            <w:r w:rsidRPr="009B5EFD">
              <w:rPr>
                <w:spacing w:val="-5"/>
              </w:rPr>
              <w:t xml:space="preserve"> </w:t>
            </w:r>
            <w:r w:rsidRPr="009B5EFD">
              <w:t>completed</w:t>
            </w:r>
            <w:r w:rsidRPr="009B5EFD">
              <w:rPr>
                <w:spacing w:val="-4"/>
              </w:rPr>
              <w:t xml:space="preserve"> </w:t>
            </w:r>
            <w:r w:rsidRPr="009B5EFD">
              <w:t>application form,</w:t>
            </w:r>
            <w:r w:rsidRPr="009B5EFD">
              <w:rPr>
                <w:spacing w:val="-5"/>
              </w:rPr>
              <w:t xml:space="preserve"> </w:t>
            </w:r>
            <w:r w:rsidRPr="009B5EFD">
              <w:t>all</w:t>
            </w:r>
            <w:r w:rsidRPr="009B5EFD">
              <w:rPr>
                <w:spacing w:val="2"/>
              </w:rPr>
              <w:t xml:space="preserve"> </w:t>
            </w:r>
            <w:r w:rsidRPr="009B5EFD">
              <w:t>relevant</w:t>
            </w:r>
            <w:r w:rsidRPr="009B5EFD">
              <w:rPr>
                <w:spacing w:val="-5"/>
              </w:rPr>
              <w:t xml:space="preserve"> </w:t>
            </w:r>
            <w:proofErr w:type="gramStart"/>
            <w:r w:rsidRPr="009B5EFD">
              <w:t>information</w:t>
            </w:r>
            <w:proofErr w:type="gramEnd"/>
            <w:r w:rsidRPr="009B5EFD">
              <w:rPr>
                <w:spacing w:val="-5"/>
              </w:rPr>
              <w:t xml:space="preserve"> </w:t>
            </w:r>
            <w:r w:rsidRPr="009B5EFD">
              <w:t>and the</w:t>
            </w:r>
            <w:r w:rsidRPr="009B5EFD">
              <w:rPr>
                <w:spacing w:val="-4"/>
              </w:rPr>
              <w:t xml:space="preserve"> </w:t>
            </w:r>
            <w:r w:rsidRPr="009B5EFD">
              <w:t>payment</w:t>
            </w:r>
            <w:r w:rsidRPr="009B5EFD">
              <w:rPr>
                <w:spacing w:val="-5"/>
              </w:rPr>
              <w:t xml:space="preserve"> </w:t>
            </w:r>
            <w:r w:rsidRPr="009B5EFD">
              <w:t>of</w:t>
            </w:r>
            <w:r w:rsidRPr="009B5EFD">
              <w:rPr>
                <w:spacing w:val="-5"/>
              </w:rPr>
              <w:t xml:space="preserve"> </w:t>
            </w:r>
            <w:r w:rsidRPr="009B5EFD">
              <w:t>th</w:t>
            </w:r>
            <w:r w:rsidR="009E66DF">
              <w:t>e r</w:t>
            </w:r>
            <w:r w:rsidRPr="009B5EFD">
              <w:t>equired</w:t>
            </w:r>
            <w:r w:rsidRPr="009B5EFD">
              <w:rPr>
                <w:spacing w:val="-4"/>
              </w:rPr>
              <w:t xml:space="preserve"> </w:t>
            </w:r>
            <w:r w:rsidRPr="009B5EFD">
              <w:t>fee.</w:t>
            </w:r>
            <w:r w:rsidRPr="009B5EFD">
              <w:rPr>
                <w:spacing w:val="50"/>
              </w:rPr>
              <w:t xml:space="preserve"> </w:t>
            </w:r>
            <w:r w:rsidRPr="009B5EFD">
              <w:t>The</w:t>
            </w:r>
            <w:r w:rsidRPr="009B5EFD">
              <w:rPr>
                <w:spacing w:val="-3"/>
              </w:rPr>
              <w:t xml:space="preserve"> </w:t>
            </w:r>
            <w:r w:rsidRPr="009B5EFD">
              <w:t>Application</w:t>
            </w:r>
            <w:r w:rsidRPr="009B5EFD">
              <w:rPr>
                <w:spacing w:val="-4"/>
              </w:rPr>
              <w:t xml:space="preserve"> </w:t>
            </w:r>
            <w:r w:rsidRPr="009B5EFD">
              <w:t>will be</w:t>
            </w:r>
            <w:r w:rsidRPr="009B5EFD">
              <w:rPr>
                <w:spacing w:val="-4"/>
              </w:rPr>
              <w:t xml:space="preserve"> </w:t>
            </w:r>
            <w:r w:rsidRPr="009B5EFD">
              <w:t>checked</w:t>
            </w:r>
            <w:r w:rsidRPr="009B5EFD">
              <w:rPr>
                <w:spacing w:val="-3"/>
              </w:rPr>
              <w:t xml:space="preserve"> </w:t>
            </w:r>
            <w:r w:rsidRPr="009B5EFD">
              <w:t>at</w:t>
            </w:r>
            <w:r w:rsidRPr="009B5EFD">
              <w:rPr>
                <w:spacing w:val="-4"/>
              </w:rPr>
              <w:t xml:space="preserve"> </w:t>
            </w:r>
            <w:r w:rsidR="00273AF4" w:rsidRPr="009B5EFD">
              <w:t>lodgment</w:t>
            </w:r>
            <w:r w:rsidRPr="009B5EFD">
              <w:rPr>
                <w:spacing w:val="-3"/>
              </w:rPr>
              <w:t xml:space="preserve"> </w:t>
            </w:r>
            <w:r w:rsidRPr="009B5EFD">
              <w:t>to</w:t>
            </w:r>
            <w:r w:rsidRPr="009B5EFD">
              <w:rPr>
                <w:spacing w:val="-4"/>
              </w:rPr>
              <w:t xml:space="preserve"> </w:t>
            </w:r>
            <w:r w:rsidRPr="009B5EFD">
              <w:t>ensure</w:t>
            </w:r>
            <w:r w:rsidRPr="009B5EFD">
              <w:rPr>
                <w:spacing w:val="-4"/>
              </w:rPr>
              <w:t xml:space="preserve"> </w:t>
            </w:r>
            <w:r w:rsidRPr="009B5EFD">
              <w:t>the</w:t>
            </w:r>
            <w:r w:rsidRPr="009B5EFD">
              <w:rPr>
                <w:spacing w:val="-3"/>
              </w:rPr>
              <w:t xml:space="preserve"> </w:t>
            </w:r>
            <w:r w:rsidRPr="009B5EFD">
              <w:t>required</w:t>
            </w:r>
            <w:r w:rsidRPr="009B5EFD">
              <w:rPr>
                <w:spacing w:val="-4"/>
              </w:rPr>
              <w:t xml:space="preserve"> </w:t>
            </w:r>
            <w:r w:rsidRPr="009B5EFD">
              <w:t>information</w:t>
            </w:r>
            <w:r w:rsidRPr="009B5EFD">
              <w:rPr>
                <w:spacing w:val="-3"/>
              </w:rPr>
              <w:t xml:space="preserve"> </w:t>
            </w:r>
            <w:r w:rsidRPr="009B5EFD">
              <w:t>is</w:t>
            </w:r>
            <w:r w:rsidRPr="009B5EFD">
              <w:rPr>
                <w:spacing w:val="-3"/>
              </w:rPr>
              <w:t xml:space="preserve"> </w:t>
            </w:r>
            <w:r w:rsidRPr="009B5EFD">
              <w:t>provided.</w:t>
            </w:r>
          </w:p>
          <w:p w14:paraId="36441038" w14:textId="77777777" w:rsidR="00AD5150" w:rsidRPr="009B5EFD" w:rsidRDefault="00AD5150" w:rsidP="00273AF4">
            <w:pPr>
              <w:pStyle w:val="TableParagraph"/>
              <w:spacing w:line="276" w:lineRule="auto"/>
              <w:ind w:left="110"/>
            </w:pPr>
          </w:p>
          <w:p w14:paraId="6C2F09C2" w14:textId="77777777" w:rsidR="00AD5150" w:rsidRPr="00AD5150" w:rsidRDefault="00AD5150" w:rsidP="00273AF4">
            <w:pPr>
              <w:pStyle w:val="TableParagraph"/>
              <w:spacing w:line="276" w:lineRule="auto"/>
              <w:ind w:left="110"/>
              <w:rPr>
                <w:b/>
                <w:bCs/>
              </w:rPr>
            </w:pPr>
            <w:r w:rsidRPr="00AD5150">
              <w:rPr>
                <w:b/>
                <w:bCs/>
              </w:rPr>
              <w:t xml:space="preserve">Required </w:t>
            </w:r>
            <w:r>
              <w:rPr>
                <w:b/>
                <w:bCs/>
              </w:rPr>
              <w:t>Documentation/</w:t>
            </w:r>
            <w:r w:rsidRPr="00AD5150">
              <w:rPr>
                <w:b/>
                <w:bCs/>
              </w:rPr>
              <w:t>Information</w:t>
            </w:r>
          </w:p>
          <w:p w14:paraId="41EACD32" w14:textId="77777777" w:rsidR="009B0351" w:rsidRDefault="002F79E0" w:rsidP="009B0351">
            <w:pPr>
              <w:pStyle w:val="TableParagraph"/>
              <w:numPr>
                <w:ilvl w:val="0"/>
                <w:numId w:val="3"/>
              </w:numPr>
              <w:spacing w:line="276" w:lineRule="auto"/>
            </w:pPr>
            <w:hyperlink r:id="rId12" w:history="1">
              <w:r w:rsidR="00443C2C" w:rsidRPr="00273AF4">
                <w:rPr>
                  <w:rStyle w:val="Hyperlink"/>
                </w:rPr>
                <w:t>Development Application Checklist</w:t>
              </w:r>
            </w:hyperlink>
          </w:p>
          <w:p w14:paraId="1A15FB4E" w14:textId="0B8E8158" w:rsidR="00AD5150" w:rsidRPr="009B0351" w:rsidRDefault="002F79E0" w:rsidP="009B0351">
            <w:pPr>
              <w:pStyle w:val="TableParagraph"/>
              <w:numPr>
                <w:ilvl w:val="0"/>
                <w:numId w:val="3"/>
              </w:numPr>
              <w:spacing w:line="276" w:lineRule="auto"/>
            </w:pPr>
            <w:hyperlink r:id="rId13" w:history="1">
              <w:r w:rsidR="00273AF4" w:rsidRPr="00273AF4">
                <w:rPr>
                  <w:rStyle w:val="Hyperlink"/>
                </w:rPr>
                <w:t>DA Documentation Requirements</w:t>
              </w:r>
            </w:hyperlink>
            <w:r w:rsidR="00273AF4" w:rsidRPr="009B0351">
              <w:rPr>
                <w:bCs/>
              </w:rPr>
              <w:t xml:space="preserve"> </w:t>
            </w:r>
          </w:p>
          <w:p w14:paraId="58569E6D" w14:textId="77777777" w:rsidR="00273AF4" w:rsidRPr="00273AF4" w:rsidRDefault="00273AF4" w:rsidP="00273AF4">
            <w:pPr>
              <w:pStyle w:val="TableParagraph"/>
              <w:tabs>
                <w:tab w:val="left" w:pos="2271"/>
              </w:tabs>
              <w:spacing w:line="276" w:lineRule="auto"/>
              <w:ind w:left="110" w:right="2551"/>
              <w:rPr>
                <w:bCs/>
              </w:rPr>
            </w:pPr>
          </w:p>
          <w:p w14:paraId="0E089331" w14:textId="77777777" w:rsidR="00AD5150" w:rsidRDefault="00443C2C" w:rsidP="00273AF4">
            <w:pPr>
              <w:pStyle w:val="TableParagraph"/>
              <w:tabs>
                <w:tab w:val="left" w:pos="2271"/>
              </w:tabs>
              <w:spacing w:line="276" w:lineRule="auto"/>
              <w:ind w:left="110"/>
              <w:rPr>
                <w:b/>
                <w:spacing w:val="-53"/>
              </w:rPr>
            </w:pPr>
            <w:r w:rsidRPr="009B5EFD">
              <w:rPr>
                <w:b/>
              </w:rPr>
              <w:t>Incomplete/illegible</w:t>
            </w:r>
            <w:r w:rsidRPr="009B5EFD">
              <w:rPr>
                <w:b/>
                <w:spacing w:val="-2"/>
              </w:rPr>
              <w:t xml:space="preserve"> </w:t>
            </w:r>
            <w:r w:rsidRPr="009B5EFD">
              <w:rPr>
                <w:b/>
              </w:rPr>
              <w:t>applications</w:t>
            </w:r>
            <w:r w:rsidRPr="009B5EFD">
              <w:rPr>
                <w:b/>
                <w:spacing w:val="-5"/>
              </w:rPr>
              <w:t xml:space="preserve"> </w:t>
            </w:r>
            <w:r w:rsidRPr="009B5EFD">
              <w:rPr>
                <w:b/>
              </w:rPr>
              <w:t>will</w:t>
            </w:r>
            <w:r w:rsidRPr="009B5EFD">
              <w:rPr>
                <w:b/>
                <w:spacing w:val="-6"/>
              </w:rPr>
              <w:t xml:space="preserve"> </w:t>
            </w:r>
            <w:r w:rsidRPr="009B5EFD">
              <w:rPr>
                <w:b/>
              </w:rPr>
              <w:t>not</w:t>
            </w:r>
            <w:r w:rsidRPr="009B5EFD">
              <w:rPr>
                <w:b/>
                <w:spacing w:val="-5"/>
              </w:rPr>
              <w:t xml:space="preserve"> </w:t>
            </w:r>
            <w:r w:rsidRPr="009B5EFD">
              <w:rPr>
                <w:b/>
              </w:rPr>
              <w:t>be accepted</w:t>
            </w:r>
            <w:r w:rsidRPr="009B5EFD">
              <w:rPr>
                <w:b/>
                <w:spacing w:val="-2"/>
              </w:rPr>
              <w:t xml:space="preserve"> </w:t>
            </w:r>
            <w:r w:rsidRPr="009B5EFD">
              <w:rPr>
                <w:b/>
              </w:rPr>
              <w:t>and</w:t>
            </w:r>
            <w:r w:rsidRPr="009B5EFD">
              <w:rPr>
                <w:b/>
                <w:spacing w:val="-6"/>
              </w:rPr>
              <w:t xml:space="preserve"> </w:t>
            </w:r>
            <w:r w:rsidRPr="009B5EFD">
              <w:rPr>
                <w:b/>
              </w:rPr>
              <w:t>will</w:t>
            </w:r>
            <w:r w:rsidRPr="009B5EFD">
              <w:rPr>
                <w:b/>
                <w:spacing w:val="-5"/>
              </w:rPr>
              <w:t xml:space="preserve"> </w:t>
            </w:r>
            <w:r w:rsidRPr="009B5EFD">
              <w:rPr>
                <w:b/>
              </w:rPr>
              <w:t>be</w:t>
            </w:r>
            <w:r w:rsidRPr="009B5EFD">
              <w:rPr>
                <w:b/>
                <w:spacing w:val="-1"/>
              </w:rPr>
              <w:t xml:space="preserve"> </w:t>
            </w:r>
            <w:r w:rsidRPr="009B5EFD">
              <w:rPr>
                <w:b/>
              </w:rPr>
              <w:t>returned</w:t>
            </w:r>
            <w:r w:rsidRPr="009B5EFD">
              <w:rPr>
                <w:b/>
                <w:spacing w:val="-6"/>
              </w:rPr>
              <w:t xml:space="preserve"> </w:t>
            </w:r>
            <w:r w:rsidRPr="009B5EFD">
              <w:rPr>
                <w:b/>
              </w:rPr>
              <w:t>to</w:t>
            </w:r>
            <w:r w:rsidRPr="009B5EFD">
              <w:rPr>
                <w:b/>
                <w:spacing w:val="-6"/>
              </w:rPr>
              <w:t xml:space="preserve"> </w:t>
            </w:r>
            <w:r w:rsidRPr="009B5EFD">
              <w:rPr>
                <w:b/>
              </w:rPr>
              <w:t>you.</w:t>
            </w:r>
            <w:r w:rsidRPr="009B5EFD">
              <w:rPr>
                <w:b/>
                <w:spacing w:val="-53"/>
              </w:rPr>
              <w:t xml:space="preserve"> </w:t>
            </w:r>
            <w:r w:rsidR="00AD5150">
              <w:rPr>
                <w:b/>
                <w:spacing w:val="-53"/>
              </w:rPr>
              <w:t xml:space="preserve"> </w:t>
            </w:r>
          </w:p>
          <w:p w14:paraId="7A037F3C" w14:textId="77777777" w:rsidR="00AD5150" w:rsidRDefault="00AD5150" w:rsidP="00273AF4">
            <w:pPr>
              <w:pStyle w:val="TableParagraph"/>
              <w:tabs>
                <w:tab w:val="left" w:pos="2271"/>
              </w:tabs>
              <w:spacing w:line="276" w:lineRule="auto"/>
              <w:ind w:left="110" w:right="2551"/>
              <w:rPr>
                <w:b/>
                <w:spacing w:val="-53"/>
              </w:rPr>
            </w:pPr>
          </w:p>
          <w:p w14:paraId="73352917" w14:textId="77777777" w:rsidR="00BB4F98" w:rsidRPr="009B5EFD" w:rsidRDefault="00443C2C" w:rsidP="00273AF4">
            <w:pPr>
              <w:pStyle w:val="TableParagraph"/>
              <w:spacing w:line="276" w:lineRule="auto"/>
              <w:ind w:left="110" w:right="2551"/>
            </w:pPr>
            <w:r w:rsidRPr="009B5EFD">
              <w:rPr>
                <w:b/>
              </w:rPr>
              <w:t>Lodge</w:t>
            </w:r>
            <w:r w:rsidRPr="009B5EFD">
              <w:rPr>
                <w:b/>
                <w:spacing w:val="-2"/>
              </w:rPr>
              <w:t xml:space="preserve"> </w:t>
            </w:r>
            <w:r w:rsidRPr="009B5EFD">
              <w:rPr>
                <w:b/>
              </w:rPr>
              <w:t>online</w:t>
            </w:r>
            <w:r w:rsidRPr="009B5EFD">
              <w:t>:</w:t>
            </w:r>
            <w:r w:rsidR="00AD5150">
              <w:t xml:space="preserve"> </w:t>
            </w:r>
            <w:hyperlink r:id="rId14">
              <w:r w:rsidRPr="009B5EFD">
                <w:rPr>
                  <w:color w:val="0000FF"/>
                  <w:u w:val="single" w:color="000000"/>
                </w:rPr>
                <w:t>https://www.planningportal.nsw.gov.au/onlineDA</w:t>
              </w:r>
            </w:hyperlink>
          </w:p>
          <w:p w14:paraId="597640C7" w14:textId="77777777" w:rsidR="00AD5150" w:rsidRDefault="00AD5150" w:rsidP="00273AF4">
            <w:pPr>
              <w:pStyle w:val="TableParagraph"/>
              <w:spacing w:line="276" w:lineRule="auto"/>
              <w:ind w:left="110"/>
              <w:rPr>
                <w:b/>
              </w:rPr>
            </w:pPr>
          </w:p>
          <w:p w14:paraId="28A00203" w14:textId="77777777" w:rsidR="00AD5150" w:rsidRDefault="00443C2C" w:rsidP="00273AF4">
            <w:pPr>
              <w:pStyle w:val="TableParagraph"/>
              <w:spacing w:line="276" w:lineRule="auto"/>
              <w:ind w:left="110"/>
              <w:rPr>
                <w:b/>
                <w:spacing w:val="-1"/>
              </w:rPr>
            </w:pPr>
            <w:r w:rsidRPr="009B5EFD">
              <w:rPr>
                <w:b/>
              </w:rPr>
              <w:t>Fees</w:t>
            </w:r>
            <w:r w:rsidRPr="009B5EFD">
              <w:rPr>
                <w:b/>
                <w:spacing w:val="-2"/>
              </w:rPr>
              <w:t xml:space="preserve"> </w:t>
            </w:r>
            <w:r w:rsidRPr="009B5EFD">
              <w:rPr>
                <w:b/>
              </w:rPr>
              <w:t>and</w:t>
            </w:r>
            <w:r w:rsidRPr="009B5EFD">
              <w:rPr>
                <w:b/>
                <w:spacing w:val="-2"/>
              </w:rPr>
              <w:t xml:space="preserve"> </w:t>
            </w:r>
            <w:r w:rsidRPr="009B5EFD">
              <w:rPr>
                <w:b/>
              </w:rPr>
              <w:t>charges:</w:t>
            </w:r>
            <w:r w:rsidRPr="009B5EFD">
              <w:rPr>
                <w:b/>
                <w:spacing w:val="-1"/>
              </w:rPr>
              <w:t xml:space="preserve"> </w:t>
            </w:r>
          </w:p>
          <w:p w14:paraId="1D7A0043" w14:textId="77777777" w:rsidR="00BB4F98" w:rsidRPr="009B5EFD" w:rsidRDefault="00443C2C" w:rsidP="00273AF4">
            <w:pPr>
              <w:pStyle w:val="TableParagraph"/>
              <w:spacing w:line="276" w:lineRule="auto"/>
              <w:ind w:left="110"/>
            </w:pPr>
            <w:r w:rsidRPr="009B5EFD">
              <w:t>Find</w:t>
            </w:r>
            <w:r w:rsidRPr="009B5EFD">
              <w:rPr>
                <w:spacing w:val="-6"/>
              </w:rPr>
              <w:t xml:space="preserve"> </w:t>
            </w:r>
            <w:r w:rsidRPr="009B5EFD">
              <w:t>fees</w:t>
            </w:r>
            <w:r w:rsidRPr="009B5EFD">
              <w:rPr>
                <w:spacing w:val="-5"/>
              </w:rPr>
              <w:t xml:space="preserve"> </w:t>
            </w:r>
            <w:r w:rsidRPr="009B5EFD">
              <w:t>and</w:t>
            </w:r>
            <w:r w:rsidRPr="009B5EFD">
              <w:rPr>
                <w:spacing w:val="-6"/>
              </w:rPr>
              <w:t xml:space="preserve"> </w:t>
            </w:r>
            <w:r w:rsidRPr="009B5EFD">
              <w:t>charges</w:t>
            </w:r>
            <w:r w:rsidRPr="009B5EFD">
              <w:rPr>
                <w:spacing w:val="-1"/>
              </w:rPr>
              <w:t xml:space="preserve"> </w:t>
            </w:r>
            <w:r w:rsidRPr="009B5EFD">
              <w:t>on</w:t>
            </w:r>
            <w:r w:rsidRPr="009B5EFD">
              <w:rPr>
                <w:spacing w:val="-6"/>
              </w:rPr>
              <w:t xml:space="preserve"> </w:t>
            </w:r>
            <w:r w:rsidRPr="009B5EFD">
              <w:t>the</w:t>
            </w:r>
            <w:r w:rsidRPr="009B5EFD">
              <w:rPr>
                <w:spacing w:val="-2"/>
              </w:rPr>
              <w:t xml:space="preserve"> </w:t>
            </w:r>
            <w:r w:rsidRPr="009B5EFD">
              <w:t>Council</w:t>
            </w:r>
            <w:r w:rsidRPr="009B5EFD">
              <w:rPr>
                <w:spacing w:val="-4"/>
              </w:rPr>
              <w:t xml:space="preserve"> </w:t>
            </w:r>
            <w:r w:rsidRPr="009B5EFD">
              <w:t>website:</w:t>
            </w:r>
            <w:r w:rsidRPr="009B5EFD">
              <w:rPr>
                <w:spacing w:val="48"/>
              </w:rPr>
              <w:t xml:space="preserve"> </w:t>
            </w:r>
            <w:hyperlink r:id="rId15" w:history="1">
              <w:r w:rsidR="00AD5150" w:rsidRPr="00FF3DF2">
                <w:rPr>
                  <w:rStyle w:val="Hyperlink"/>
                </w:rPr>
                <w:t>www.innerwest.nsw.gov.au/FeesAndCharges</w:t>
              </w:r>
            </w:hyperlink>
          </w:p>
          <w:p w14:paraId="6C68D5A4" w14:textId="77777777" w:rsidR="00BB4F98" w:rsidRPr="009B5EFD" w:rsidRDefault="00BB4F98" w:rsidP="00273AF4">
            <w:pPr>
              <w:pStyle w:val="TableParagraph"/>
              <w:spacing w:line="276" w:lineRule="auto"/>
              <w:rPr>
                <w:b/>
              </w:rPr>
            </w:pPr>
          </w:p>
          <w:p w14:paraId="0CD8E37A" w14:textId="02B6A8A3" w:rsidR="00BB4F98" w:rsidRPr="009B5EFD" w:rsidRDefault="00443C2C" w:rsidP="00273AF4">
            <w:pPr>
              <w:pStyle w:val="TableParagraph"/>
              <w:spacing w:line="276" w:lineRule="auto"/>
              <w:ind w:left="110"/>
            </w:pPr>
            <w:r w:rsidRPr="009B5EFD">
              <w:t>Upon</w:t>
            </w:r>
            <w:r w:rsidRPr="009B5EFD">
              <w:rPr>
                <w:spacing w:val="-5"/>
              </w:rPr>
              <w:t xml:space="preserve"> </w:t>
            </w:r>
            <w:r w:rsidRPr="009B5EFD">
              <w:t>review</w:t>
            </w:r>
            <w:r w:rsidRPr="009B5EFD">
              <w:rPr>
                <w:spacing w:val="2"/>
              </w:rPr>
              <w:t xml:space="preserve"> </w:t>
            </w:r>
            <w:r w:rsidRPr="009B5EFD">
              <w:t>of</w:t>
            </w:r>
            <w:r w:rsidRPr="009B5EFD">
              <w:rPr>
                <w:spacing w:val="-4"/>
              </w:rPr>
              <w:t xml:space="preserve"> </w:t>
            </w:r>
            <w:r w:rsidRPr="009B5EFD">
              <w:t>the</w:t>
            </w:r>
            <w:r w:rsidRPr="009B5EFD">
              <w:rPr>
                <w:spacing w:val="-4"/>
              </w:rPr>
              <w:t xml:space="preserve"> </w:t>
            </w:r>
            <w:r w:rsidRPr="009B5EFD">
              <w:t>documentation,</w:t>
            </w:r>
            <w:r w:rsidRPr="009B5EFD">
              <w:rPr>
                <w:spacing w:val="-4"/>
              </w:rPr>
              <w:t xml:space="preserve"> </w:t>
            </w:r>
            <w:r w:rsidRPr="009B5EFD">
              <w:t>if</w:t>
            </w:r>
            <w:r w:rsidRPr="009B5EFD">
              <w:rPr>
                <w:spacing w:val="-3"/>
              </w:rPr>
              <w:t xml:space="preserve"> </w:t>
            </w:r>
            <w:r w:rsidRPr="009B5EFD">
              <w:t>found</w:t>
            </w:r>
            <w:r w:rsidRPr="009B5EFD">
              <w:rPr>
                <w:spacing w:val="1"/>
              </w:rPr>
              <w:t xml:space="preserve"> </w:t>
            </w:r>
            <w:r w:rsidRPr="009B5EFD">
              <w:t>to</w:t>
            </w:r>
            <w:r w:rsidRPr="009B5EFD">
              <w:rPr>
                <w:spacing w:val="-5"/>
              </w:rPr>
              <w:t xml:space="preserve"> </w:t>
            </w:r>
            <w:r w:rsidRPr="009B5EFD">
              <w:t>be</w:t>
            </w:r>
            <w:r w:rsidRPr="009B5EFD">
              <w:rPr>
                <w:spacing w:val="-4"/>
              </w:rPr>
              <w:t xml:space="preserve"> </w:t>
            </w:r>
            <w:r w:rsidRPr="009B5EFD">
              <w:t>satisfactory,</w:t>
            </w:r>
            <w:r w:rsidRPr="009B5EFD">
              <w:rPr>
                <w:spacing w:val="-3"/>
              </w:rPr>
              <w:t xml:space="preserve"> </w:t>
            </w:r>
            <w:r w:rsidRPr="009B5EFD">
              <w:t>the</w:t>
            </w:r>
            <w:r w:rsidRPr="009B5EFD">
              <w:rPr>
                <w:spacing w:val="1"/>
              </w:rPr>
              <w:t xml:space="preserve"> </w:t>
            </w:r>
            <w:r w:rsidRPr="009B5EFD">
              <w:t>application</w:t>
            </w:r>
            <w:r w:rsidRPr="009B5EFD">
              <w:rPr>
                <w:spacing w:val="-4"/>
              </w:rPr>
              <w:t xml:space="preserve"> </w:t>
            </w:r>
            <w:r w:rsidRPr="009B5EFD">
              <w:t>will</w:t>
            </w:r>
            <w:r w:rsidRPr="009B5EFD">
              <w:rPr>
                <w:spacing w:val="-1"/>
              </w:rPr>
              <w:t xml:space="preserve"> </w:t>
            </w:r>
            <w:r w:rsidRPr="009B5EFD">
              <w:t>be</w:t>
            </w:r>
            <w:r w:rsidRPr="009B5EFD">
              <w:rPr>
                <w:spacing w:val="-4"/>
              </w:rPr>
              <w:t xml:space="preserve"> </w:t>
            </w:r>
            <w:r w:rsidRPr="009B5EFD">
              <w:t>entered</w:t>
            </w:r>
            <w:r w:rsidRPr="009B5EFD">
              <w:rPr>
                <w:spacing w:val="-4"/>
              </w:rPr>
              <w:t xml:space="preserve"> </w:t>
            </w:r>
            <w:r w:rsidRPr="009B5EFD">
              <w:t>into our</w:t>
            </w:r>
            <w:r w:rsidRPr="009B5EFD">
              <w:rPr>
                <w:spacing w:val="-4"/>
              </w:rPr>
              <w:t xml:space="preserve"> </w:t>
            </w:r>
            <w:r w:rsidRPr="009B5EFD">
              <w:t>system.</w:t>
            </w:r>
            <w:r w:rsidR="00DC5584">
              <w:t xml:space="preserve"> </w:t>
            </w:r>
            <w:r w:rsidRPr="009B5EFD">
              <w:t>You</w:t>
            </w:r>
            <w:r w:rsidR="00DC5584">
              <w:t xml:space="preserve"> </w:t>
            </w:r>
            <w:r w:rsidRPr="009B5EFD">
              <w:t>will then be sent an invoice. Please note that the application is not considered to be ‘Lodged’ until the fees have</w:t>
            </w:r>
            <w:r w:rsidRPr="009B5EFD">
              <w:rPr>
                <w:spacing w:val="1"/>
              </w:rPr>
              <w:t xml:space="preserve"> </w:t>
            </w:r>
            <w:r w:rsidRPr="009B5EFD">
              <w:t>been</w:t>
            </w:r>
            <w:r w:rsidRPr="009B5EFD">
              <w:rPr>
                <w:spacing w:val="-3"/>
              </w:rPr>
              <w:t xml:space="preserve"> </w:t>
            </w:r>
            <w:r w:rsidRPr="009B5EFD">
              <w:t>paid.</w:t>
            </w:r>
          </w:p>
          <w:p w14:paraId="779B6C33" w14:textId="77777777" w:rsidR="00AD5150" w:rsidRDefault="00AD5150" w:rsidP="00273AF4">
            <w:pPr>
              <w:pStyle w:val="TableParagraph"/>
              <w:spacing w:line="276" w:lineRule="auto"/>
              <w:ind w:left="110" w:right="101"/>
              <w:rPr>
                <w:b/>
              </w:rPr>
            </w:pPr>
          </w:p>
          <w:p w14:paraId="2092D92A" w14:textId="77777777" w:rsidR="00273AF4" w:rsidRDefault="00443C2C" w:rsidP="00273AF4">
            <w:pPr>
              <w:pStyle w:val="TableParagraph"/>
              <w:spacing w:line="276" w:lineRule="auto"/>
              <w:ind w:left="110" w:right="101"/>
              <w:rPr>
                <w:b/>
                <w:spacing w:val="-11"/>
              </w:rPr>
            </w:pPr>
            <w:r w:rsidRPr="009B5EFD">
              <w:rPr>
                <w:b/>
              </w:rPr>
              <w:t>Inconsistency</w:t>
            </w:r>
            <w:r w:rsidRPr="009B5EFD">
              <w:rPr>
                <w:b/>
                <w:spacing w:val="-5"/>
              </w:rPr>
              <w:t xml:space="preserve"> </w:t>
            </w:r>
            <w:r w:rsidRPr="009B5EFD">
              <w:rPr>
                <w:b/>
              </w:rPr>
              <w:t>in</w:t>
            </w:r>
            <w:r w:rsidRPr="009B5EFD">
              <w:rPr>
                <w:b/>
                <w:spacing w:val="-1"/>
              </w:rPr>
              <w:t xml:space="preserve"> </w:t>
            </w:r>
            <w:r w:rsidR="00273AF4" w:rsidRPr="009B5EFD">
              <w:rPr>
                <w:b/>
              </w:rPr>
              <w:t>Lodgment</w:t>
            </w:r>
            <w:r w:rsidRPr="009B5EFD">
              <w:rPr>
                <w:b/>
                <w:spacing w:val="-4"/>
              </w:rPr>
              <w:t xml:space="preserve"> </w:t>
            </w:r>
            <w:r w:rsidRPr="009B5EFD">
              <w:rPr>
                <w:b/>
              </w:rPr>
              <w:t>Information:</w:t>
            </w:r>
            <w:r w:rsidRPr="009B5EFD">
              <w:rPr>
                <w:b/>
                <w:spacing w:val="-11"/>
              </w:rPr>
              <w:t xml:space="preserve"> </w:t>
            </w:r>
          </w:p>
          <w:p w14:paraId="3CA1E4D1" w14:textId="2BD9EAAF" w:rsidR="00BB4F98" w:rsidRPr="009B5EFD" w:rsidRDefault="00443C2C" w:rsidP="00273AF4">
            <w:pPr>
              <w:pStyle w:val="TableParagraph"/>
              <w:spacing w:line="276" w:lineRule="auto"/>
              <w:ind w:left="110" w:right="101"/>
            </w:pPr>
            <w:r w:rsidRPr="009B5EFD">
              <w:t>Where</w:t>
            </w:r>
            <w:r w:rsidRPr="009B5EFD">
              <w:rPr>
                <w:spacing w:val="-5"/>
              </w:rPr>
              <w:t xml:space="preserve"> </w:t>
            </w:r>
            <w:r w:rsidRPr="009B5EFD">
              <w:t>information</w:t>
            </w:r>
            <w:r w:rsidRPr="009B5EFD">
              <w:rPr>
                <w:spacing w:val="-5"/>
              </w:rPr>
              <w:t xml:space="preserve"> </w:t>
            </w:r>
            <w:r w:rsidRPr="009B5EFD">
              <w:t>on</w:t>
            </w:r>
            <w:r w:rsidRPr="009B5EFD">
              <w:rPr>
                <w:spacing w:val="-4"/>
              </w:rPr>
              <w:t xml:space="preserve"> </w:t>
            </w:r>
            <w:r w:rsidRPr="009B5EFD">
              <w:t>this</w:t>
            </w:r>
            <w:r w:rsidRPr="009B5EFD">
              <w:rPr>
                <w:spacing w:val="-3"/>
              </w:rPr>
              <w:t xml:space="preserve"> </w:t>
            </w:r>
            <w:r w:rsidRPr="009B5EFD">
              <w:t>form</w:t>
            </w:r>
            <w:r w:rsidRPr="009B5EFD">
              <w:rPr>
                <w:spacing w:val="-4"/>
              </w:rPr>
              <w:t xml:space="preserve"> </w:t>
            </w:r>
            <w:r w:rsidRPr="009B5EFD">
              <w:t>differs</w:t>
            </w:r>
            <w:r w:rsidRPr="009B5EFD">
              <w:rPr>
                <w:spacing w:val="-4"/>
              </w:rPr>
              <w:t xml:space="preserve"> </w:t>
            </w:r>
            <w:r w:rsidRPr="009B5EFD">
              <w:t>from</w:t>
            </w:r>
            <w:r w:rsidRPr="009B5EFD">
              <w:rPr>
                <w:spacing w:val="-4"/>
              </w:rPr>
              <w:t xml:space="preserve"> </w:t>
            </w:r>
            <w:r w:rsidRPr="009B5EFD">
              <w:t>information</w:t>
            </w:r>
            <w:r w:rsidRPr="009B5EFD">
              <w:rPr>
                <w:spacing w:val="4"/>
              </w:rPr>
              <w:t xml:space="preserve"> </w:t>
            </w:r>
            <w:r w:rsidRPr="009B5EFD">
              <w:t>entered</w:t>
            </w:r>
            <w:r w:rsidRPr="009B5EFD">
              <w:rPr>
                <w:spacing w:val="-4"/>
              </w:rPr>
              <w:t xml:space="preserve"> </w:t>
            </w:r>
            <w:r w:rsidRPr="009B5EFD">
              <w:t>in</w:t>
            </w:r>
            <w:r w:rsidR="00DC5584">
              <w:t xml:space="preserve">to </w:t>
            </w:r>
            <w:r w:rsidRPr="009B5EFD">
              <w:t>the</w:t>
            </w:r>
            <w:r w:rsidRPr="009B5EFD">
              <w:rPr>
                <w:spacing w:val="-3"/>
              </w:rPr>
              <w:t xml:space="preserve"> </w:t>
            </w:r>
            <w:r w:rsidRPr="009B5EFD">
              <w:t>Planning</w:t>
            </w:r>
            <w:r w:rsidRPr="009B5EFD">
              <w:rPr>
                <w:spacing w:val="3"/>
              </w:rPr>
              <w:t xml:space="preserve"> </w:t>
            </w:r>
            <w:r w:rsidRPr="009B5EFD">
              <w:t>Portal Application</w:t>
            </w:r>
            <w:r w:rsidRPr="009B5EFD">
              <w:rPr>
                <w:spacing w:val="-3"/>
              </w:rPr>
              <w:t xml:space="preserve"> </w:t>
            </w:r>
            <w:r w:rsidRPr="009B5EFD">
              <w:t>(PAN)</w:t>
            </w:r>
            <w:r w:rsidRPr="009B5EFD">
              <w:rPr>
                <w:spacing w:val="-2"/>
              </w:rPr>
              <w:t xml:space="preserve"> </w:t>
            </w:r>
            <w:r w:rsidRPr="009B5EFD">
              <w:t>the</w:t>
            </w:r>
            <w:r w:rsidRPr="009B5EFD">
              <w:rPr>
                <w:spacing w:val="-2"/>
              </w:rPr>
              <w:t xml:space="preserve"> </w:t>
            </w:r>
            <w:r w:rsidRPr="009B5EFD">
              <w:t>information</w:t>
            </w:r>
            <w:r w:rsidRPr="009B5EFD">
              <w:rPr>
                <w:spacing w:val="-3"/>
              </w:rPr>
              <w:t xml:space="preserve"> </w:t>
            </w:r>
            <w:r w:rsidRPr="009B5EFD">
              <w:t>on</w:t>
            </w:r>
            <w:r w:rsidRPr="009B5EFD">
              <w:rPr>
                <w:spacing w:val="-2"/>
              </w:rPr>
              <w:t xml:space="preserve"> </w:t>
            </w:r>
            <w:r w:rsidRPr="009B5EFD">
              <w:t>this form</w:t>
            </w:r>
            <w:r w:rsidRPr="009B5EFD">
              <w:rPr>
                <w:spacing w:val="-3"/>
              </w:rPr>
              <w:t xml:space="preserve"> </w:t>
            </w:r>
            <w:r w:rsidRPr="009B5EFD">
              <w:t>will</w:t>
            </w:r>
            <w:r w:rsidRPr="009B5EFD">
              <w:rPr>
                <w:spacing w:val="1"/>
              </w:rPr>
              <w:t xml:space="preserve"> </w:t>
            </w:r>
            <w:r w:rsidRPr="009B5EFD">
              <w:t>prevail.</w:t>
            </w:r>
          </w:p>
        </w:tc>
      </w:tr>
    </w:tbl>
    <w:p w14:paraId="462FE68E" w14:textId="77777777" w:rsidR="009560F5" w:rsidRPr="009B5EFD" w:rsidRDefault="009560F5" w:rsidP="005619A8"/>
    <w:sectPr w:rsidR="009560F5" w:rsidRPr="009B5EFD">
      <w:pgSz w:w="11910" w:h="16840"/>
      <w:pgMar w:top="1740" w:right="560" w:bottom="0" w:left="74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B0085" w14:textId="77777777" w:rsidR="007A69FE" w:rsidRDefault="007A69FE">
      <w:r>
        <w:separator/>
      </w:r>
    </w:p>
  </w:endnote>
  <w:endnote w:type="continuationSeparator" w:id="0">
    <w:p w14:paraId="644B7126" w14:textId="77777777" w:rsidR="007A69FE" w:rsidRDefault="007A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865"/>
      <w:gridCol w:w="3962"/>
      <w:gridCol w:w="2555"/>
    </w:tblGrid>
    <w:tr w:rsidR="008F6C10" w:rsidRPr="008F6C10" w14:paraId="2373D1EF" w14:textId="77777777" w:rsidTr="008F6C10">
      <w:trPr>
        <w:trHeight w:val="139"/>
      </w:trPr>
      <w:tc>
        <w:tcPr>
          <w:tcW w:w="3865" w:type="dxa"/>
          <w:shd w:val="clear" w:color="auto" w:fill="auto"/>
          <w:vAlign w:val="center"/>
        </w:tcPr>
        <w:p w14:paraId="22E9880C" w14:textId="77777777" w:rsidR="008F6C10" w:rsidRPr="008F6C10" w:rsidRDefault="008F6C10" w:rsidP="008F6C10">
          <w:pPr>
            <w:pStyle w:val="TableParagraph"/>
            <w:ind w:left="58"/>
            <w:rPr>
              <w:b/>
              <w:color w:val="FFFFFF" w:themeColor="background1"/>
              <w:sz w:val="16"/>
              <w:szCs w:val="16"/>
            </w:rPr>
          </w:pPr>
          <w:r w:rsidRPr="008F6C10">
            <w:rPr>
              <w:b/>
              <w:color w:val="FFFFFF" w:themeColor="background1"/>
              <w:sz w:val="16"/>
              <w:szCs w:val="16"/>
            </w:rPr>
            <w:t>Inner West Council</w:t>
          </w:r>
        </w:p>
      </w:tc>
      <w:tc>
        <w:tcPr>
          <w:tcW w:w="3962" w:type="dxa"/>
          <w:shd w:val="clear" w:color="auto" w:fill="auto"/>
          <w:vAlign w:val="center"/>
        </w:tcPr>
        <w:p w14:paraId="7414F432" w14:textId="77777777" w:rsidR="008F6C10" w:rsidRPr="008F6C10" w:rsidRDefault="002F79E0" w:rsidP="008F6C10">
          <w:pPr>
            <w:pStyle w:val="TableParagraph"/>
            <w:tabs>
              <w:tab w:val="left" w:pos="3121"/>
            </w:tabs>
            <w:ind w:left="136"/>
            <w:rPr>
              <w:b/>
              <w:color w:val="FFFFFF" w:themeColor="background1"/>
              <w:sz w:val="16"/>
              <w:szCs w:val="16"/>
            </w:rPr>
          </w:pPr>
          <w:hyperlink r:id="rId1" w:history="1">
            <w:r w:rsidR="008F6C10" w:rsidRPr="008F6C10">
              <w:rPr>
                <w:rStyle w:val="Hyperlink"/>
                <w:b/>
                <w:color w:val="FFFFFF" w:themeColor="background1"/>
                <w:sz w:val="16"/>
                <w:szCs w:val="16"/>
              </w:rPr>
              <w:t>council@innerwest.nsw.gov.au</w:t>
            </w:r>
          </w:hyperlink>
        </w:p>
      </w:tc>
      <w:tc>
        <w:tcPr>
          <w:tcW w:w="2555" w:type="dxa"/>
          <w:shd w:val="clear" w:color="auto" w:fill="auto"/>
          <w:vAlign w:val="center"/>
        </w:tcPr>
        <w:p w14:paraId="62E91913" w14:textId="3E49BDFC" w:rsidR="008F6C10" w:rsidRPr="008F6C10" w:rsidRDefault="008F6C10" w:rsidP="008F6C10">
          <w:pPr>
            <w:pStyle w:val="TableParagraph"/>
            <w:ind w:right="139"/>
            <w:jc w:val="right"/>
            <w:rPr>
              <w:b/>
              <w:color w:val="FFFFFF" w:themeColor="background1"/>
              <w:sz w:val="16"/>
              <w:szCs w:val="16"/>
            </w:rPr>
          </w:pPr>
          <w:r w:rsidRPr="008F6C10">
            <w:rPr>
              <w:b/>
              <w:color w:val="FFFFFF" w:themeColor="background1"/>
              <w:sz w:val="16"/>
              <w:szCs w:val="16"/>
            </w:rPr>
            <w:t xml:space="preserve">Updated </w:t>
          </w:r>
          <w:r w:rsidR="00EA1BB9">
            <w:rPr>
              <w:b/>
              <w:color w:val="FFFFFF" w:themeColor="background1"/>
              <w:sz w:val="16"/>
              <w:szCs w:val="16"/>
            </w:rPr>
            <w:t>November</w:t>
          </w:r>
          <w:r w:rsidRPr="008F6C10">
            <w:rPr>
              <w:b/>
              <w:color w:val="FFFFFF" w:themeColor="background1"/>
              <w:sz w:val="16"/>
              <w:szCs w:val="16"/>
            </w:rPr>
            <w:t xml:space="preserve"> 2023</w:t>
          </w:r>
        </w:p>
      </w:tc>
    </w:tr>
    <w:tr w:rsidR="008F6C10" w:rsidRPr="008F6C10" w14:paraId="536A3CFF" w14:textId="77777777" w:rsidTr="008F6C10">
      <w:trPr>
        <w:trHeight w:val="238"/>
      </w:trPr>
      <w:tc>
        <w:tcPr>
          <w:tcW w:w="3865" w:type="dxa"/>
          <w:shd w:val="clear" w:color="auto" w:fill="auto"/>
          <w:vAlign w:val="center"/>
        </w:tcPr>
        <w:p w14:paraId="2D49841C" w14:textId="77777777" w:rsidR="008F6C10" w:rsidRPr="008F6C10" w:rsidRDefault="008F6C10" w:rsidP="008F6C10">
          <w:pPr>
            <w:pStyle w:val="TableParagraph"/>
            <w:ind w:left="58"/>
            <w:rPr>
              <w:b/>
              <w:color w:val="FFFFFF" w:themeColor="background1"/>
              <w:sz w:val="16"/>
              <w:szCs w:val="16"/>
            </w:rPr>
          </w:pPr>
          <w:r w:rsidRPr="008F6C10">
            <w:rPr>
              <w:b/>
              <w:color w:val="FFFFFF" w:themeColor="background1"/>
              <w:sz w:val="16"/>
              <w:szCs w:val="16"/>
            </w:rPr>
            <w:t>Exceptions to Development Standards</w:t>
          </w:r>
        </w:p>
      </w:tc>
      <w:tc>
        <w:tcPr>
          <w:tcW w:w="3962" w:type="dxa"/>
          <w:shd w:val="clear" w:color="auto" w:fill="auto"/>
          <w:vAlign w:val="center"/>
        </w:tcPr>
        <w:p w14:paraId="785DE82E" w14:textId="77777777" w:rsidR="008F6C10" w:rsidRPr="008F6C10" w:rsidRDefault="008F6C10" w:rsidP="008F6C10">
          <w:pPr>
            <w:pStyle w:val="TableParagraph"/>
            <w:tabs>
              <w:tab w:val="left" w:pos="3121"/>
            </w:tabs>
            <w:ind w:left="136"/>
            <w:rPr>
              <w:b/>
              <w:color w:val="FFFFFF" w:themeColor="background1"/>
              <w:sz w:val="16"/>
              <w:szCs w:val="16"/>
            </w:rPr>
          </w:pPr>
          <w:r w:rsidRPr="008F6C10">
            <w:rPr>
              <w:b/>
              <w:color w:val="FFFFFF" w:themeColor="background1"/>
              <w:sz w:val="16"/>
              <w:szCs w:val="16"/>
            </w:rPr>
            <w:t>PO Box 14 – PETERSHAM   NSW   2049</w:t>
          </w:r>
        </w:p>
      </w:tc>
      <w:tc>
        <w:tcPr>
          <w:tcW w:w="2555" w:type="dxa"/>
          <w:shd w:val="clear" w:color="auto" w:fill="auto"/>
          <w:vAlign w:val="center"/>
        </w:tcPr>
        <w:p w14:paraId="45A12DE3" w14:textId="77777777" w:rsidR="008F6C10" w:rsidRPr="008F6C10" w:rsidRDefault="008F6C10" w:rsidP="008F6C10">
          <w:pPr>
            <w:pStyle w:val="TableParagraph"/>
            <w:ind w:right="139"/>
            <w:jc w:val="right"/>
            <w:rPr>
              <w:b/>
              <w:color w:val="FFFFFF" w:themeColor="background1"/>
              <w:sz w:val="16"/>
              <w:szCs w:val="16"/>
            </w:rPr>
          </w:pPr>
          <w:r w:rsidRPr="008F6C10">
            <w:rPr>
              <w:b/>
              <w:color w:val="FFFFFF" w:themeColor="background1"/>
              <w:sz w:val="16"/>
              <w:szCs w:val="16"/>
            </w:rPr>
            <w:t xml:space="preserve">Page </w:t>
          </w:r>
          <w:r w:rsidRPr="008F6C10">
            <w:rPr>
              <w:b/>
              <w:bCs/>
              <w:color w:val="FFFFFF" w:themeColor="background1"/>
              <w:sz w:val="16"/>
              <w:szCs w:val="16"/>
            </w:rPr>
            <w:fldChar w:fldCharType="begin"/>
          </w:r>
          <w:r w:rsidRPr="008F6C10">
            <w:rPr>
              <w:b/>
              <w:bCs/>
              <w:color w:val="FFFFFF" w:themeColor="background1"/>
              <w:sz w:val="16"/>
              <w:szCs w:val="16"/>
            </w:rPr>
            <w:instrText xml:space="preserve"> PAGE  \* Arabic  \* MERGEFORMAT </w:instrText>
          </w:r>
          <w:r w:rsidRPr="008F6C10">
            <w:rPr>
              <w:b/>
              <w:bCs/>
              <w:color w:val="FFFFFF" w:themeColor="background1"/>
              <w:sz w:val="16"/>
              <w:szCs w:val="16"/>
            </w:rPr>
            <w:fldChar w:fldCharType="separate"/>
          </w:r>
          <w:r w:rsidRPr="008F6C10">
            <w:rPr>
              <w:b/>
              <w:bCs/>
              <w:noProof/>
              <w:color w:val="FFFFFF" w:themeColor="background1"/>
              <w:sz w:val="16"/>
              <w:szCs w:val="16"/>
            </w:rPr>
            <w:t>1</w:t>
          </w:r>
          <w:r w:rsidRPr="008F6C10">
            <w:rPr>
              <w:b/>
              <w:bCs/>
              <w:color w:val="FFFFFF" w:themeColor="background1"/>
              <w:sz w:val="16"/>
              <w:szCs w:val="16"/>
            </w:rPr>
            <w:fldChar w:fldCharType="end"/>
          </w:r>
          <w:r w:rsidRPr="008F6C10">
            <w:rPr>
              <w:b/>
              <w:color w:val="FFFFFF" w:themeColor="background1"/>
              <w:sz w:val="16"/>
              <w:szCs w:val="16"/>
            </w:rPr>
            <w:t xml:space="preserve"> of </w:t>
          </w:r>
          <w:r w:rsidRPr="008F6C10">
            <w:rPr>
              <w:b/>
              <w:bCs/>
              <w:color w:val="FFFFFF" w:themeColor="background1"/>
              <w:sz w:val="16"/>
              <w:szCs w:val="16"/>
            </w:rPr>
            <w:fldChar w:fldCharType="begin"/>
          </w:r>
          <w:r w:rsidRPr="008F6C10">
            <w:rPr>
              <w:b/>
              <w:bCs/>
              <w:color w:val="FFFFFF" w:themeColor="background1"/>
              <w:sz w:val="16"/>
              <w:szCs w:val="16"/>
            </w:rPr>
            <w:instrText xml:space="preserve"> NUMPAGES  \* Arabic  \* MERGEFORMAT </w:instrText>
          </w:r>
          <w:r w:rsidRPr="008F6C10">
            <w:rPr>
              <w:b/>
              <w:bCs/>
              <w:color w:val="FFFFFF" w:themeColor="background1"/>
              <w:sz w:val="16"/>
              <w:szCs w:val="16"/>
            </w:rPr>
            <w:fldChar w:fldCharType="separate"/>
          </w:r>
          <w:r w:rsidRPr="008F6C10">
            <w:rPr>
              <w:b/>
              <w:bCs/>
              <w:noProof/>
              <w:color w:val="FFFFFF" w:themeColor="background1"/>
              <w:sz w:val="16"/>
              <w:szCs w:val="16"/>
            </w:rPr>
            <w:t>2</w:t>
          </w:r>
          <w:r w:rsidRPr="008F6C10">
            <w:rPr>
              <w:b/>
              <w:bCs/>
              <w:color w:val="FFFFFF" w:themeColor="background1"/>
              <w:sz w:val="16"/>
              <w:szCs w:val="16"/>
            </w:rPr>
            <w:fldChar w:fldCharType="end"/>
          </w:r>
        </w:p>
      </w:tc>
    </w:tr>
  </w:tbl>
  <w:p w14:paraId="2DB2F32E" w14:textId="77777777" w:rsidR="008F6C10" w:rsidRPr="008F6C10" w:rsidRDefault="008F6C10">
    <w:pPr>
      <w:pStyle w:val="Footer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D0DA9B" wp14:editId="665F1F08">
              <wp:simplePos x="0" y="0"/>
              <wp:positionH relativeFrom="column">
                <wp:posOffset>-469900</wp:posOffset>
              </wp:positionH>
              <wp:positionV relativeFrom="paragraph">
                <wp:posOffset>-407027</wp:posOffset>
              </wp:positionV>
              <wp:extent cx="7550812" cy="572201"/>
              <wp:effectExtent l="0" t="0" r="12065" b="18415"/>
              <wp:wrapNone/>
              <wp:docPr id="59" name="Rectangl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812" cy="572201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6575DE" id="Rectangle 59" o:spid="_x0000_s1026" style="position:absolute;margin-left:-37pt;margin-top:-32.05pt;width:594.55pt;height:45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" fillcolor="#404040 [2429]" strokecolor="#404040 [2429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483CF" w14:textId="77777777" w:rsidR="007A69FE" w:rsidRDefault="007A69FE">
      <w:r>
        <w:separator/>
      </w:r>
    </w:p>
  </w:footnote>
  <w:footnote w:type="continuationSeparator" w:id="0">
    <w:p w14:paraId="0C13579A" w14:textId="77777777" w:rsidR="007A69FE" w:rsidRDefault="007A6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4C41C" w14:textId="77777777" w:rsidR="009B5EFD" w:rsidRDefault="009B5EFD" w:rsidP="009B5EFD">
    <w:pPr>
      <w:spacing w:line="276" w:lineRule="auto"/>
      <w:ind w:right="9"/>
      <w:jc w:val="center"/>
      <w:rPr>
        <w:b/>
        <w:sz w:val="32"/>
      </w:rPr>
    </w:pPr>
    <w:r>
      <w:rPr>
        <w:noProof/>
      </w:rPr>
      <w:drawing>
        <wp:inline distT="0" distB="0" distL="0" distR="0" wp14:anchorId="4ECBC76C" wp14:editId="7AAE4D1A">
          <wp:extent cx="3210922" cy="39639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0922" cy="396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442569" w14:textId="77777777" w:rsidR="009B5EFD" w:rsidRDefault="009B5EFD" w:rsidP="009B5EFD">
    <w:pPr>
      <w:spacing w:before="160" w:line="276" w:lineRule="auto"/>
      <w:ind w:right="11"/>
      <w:jc w:val="center"/>
      <w:rPr>
        <w:b/>
        <w:spacing w:val="1"/>
        <w:sz w:val="32"/>
      </w:rPr>
    </w:pPr>
    <w:r>
      <w:rPr>
        <w:b/>
        <w:sz w:val="32"/>
      </w:rPr>
      <w:t>Development Applications</w:t>
    </w:r>
  </w:p>
  <w:p w14:paraId="475C12AC" w14:textId="77777777" w:rsidR="009B5EFD" w:rsidRDefault="009B5EFD" w:rsidP="009B5EFD">
    <w:pPr>
      <w:spacing w:line="276" w:lineRule="auto"/>
      <w:ind w:right="9"/>
      <w:jc w:val="center"/>
      <w:rPr>
        <w:b/>
        <w:sz w:val="32"/>
      </w:rPr>
    </w:pPr>
    <w:r>
      <w:rPr>
        <w:b/>
        <w:sz w:val="32"/>
      </w:rPr>
      <w:t>Exceptions</w:t>
    </w:r>
    <w:r>
      <w:rPr>
        <w:b/>
        <w:spacing w:val="-2"/>
        <w:sz w:val="32"/>
      </w:rPr>
      <w:t xml:space="preserve"> </w:t>
    </w:r>
    <w:r>
      <w:rPr>
        <w:b/>
        <w:sz w:val="32"/>
      </w:rPr>
      <w:t>to</w:t>
    </w:r>
    <w:r>
      <w:rPr>
        <w:b/>
        <w:spacing w:val="-4"/>
        <w:sz w:val="32"/>
      </w:rPr>
      <w:t xml:space="preserve"> </w:t>
    </w:r>
    <w:r>
      <w:rPr>
        <w:b/>
        <w:sz w:val="32"/>
      </w:rPr>
      <w:t>Development</w:t>
    </w:r>
    <w:r>
      <w:rPr>
        <w:b/>
        <w:spacing w:val="-5"/>
        <w:sz w:val="32"/>
      </w:rPr>
      <w:t xml:space="preserve"> </w:t>
    </w:r>
    <w:r>
      <w:rPr>
        <w:b/>
        <w:sz w:val="32"/>
      </w:rPr>
      <w:t>Standards</w:t>
    </w:r>
  </w:p>
  <w:p w14:paraId="32452F1F" w14:textId="77777777" w:rsidR="00BB4F98" w:rsidRDefault="00BB4F98" w:rsidP="009B5EFD">
    <w:pPr>
      <w:pStyle w:val="BodyText"/>
      <w:spacing w:line="276" w:lineRule="auto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7B59"/>
    <w:multiLevelType w:val="hybridMultilevel"/>
    <w:tmpl w:val="AA4E028C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24AF013F"/>
    <w:multiLevelType w:val="hybridMultilevel"/>
    <w:tmpl w:val="E00609E6"/>
    <w:lvl w:ilvl="0" w:tplc="2E140E3A">
      <w:start w:val="1"/>
      <w:numFmt w:val="lowerLetter"/>
      <w:lvlText w:val="%1."/>
      <w:lvlJc w:val="left"/>
      <w:pPr>
        <w:ind w:left="575" w:hanging="4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1C7E7522">
      <w:numFmt w:val="bullet"/>
      <w:lvlText w:val="•"/>
      <w:lvlJc w:val="left"/>
      <w:pPr>
        <w:ind w:left="1557" w:hanging="460"/>
      </w:pPr>
      <w:rPr>
        <w:rFonts w:hint="default"/>
        <w:lang w:val="en-US" w:eastAsia="en-US" w:bidi="ar-SA"/>
      </w:rPr>
    </w:lvl>
    <w:lvl w:ilvl="2" w:tplc="2E8AE2FC">
      <w:numFmt w:val="bullet"/>
      <w:lvlText w:val="•"/>
      <w:lvlJc w:val="left"/>
      <w:pPr>
        <w:ind w:left="2534" w:hanging="460"/>
      </w:pPr>
      <w:rPr>
        <w:rFonts w:hint="default"/>
        <w:lang w:val="en-US" w:eastAsia="en-US" w:bidi="ar-SA"/>
      </w:rPr>
    </w:lvl>
    <w:lvl w:ilvl="3" w:tplc="57B67636">
      <w:numFmt w:val="bullet"/>
      <w:lvlText w:val="•"/>
      <w:lvlJc w:val="left"/>
      <w:pPr>
        <w:ind w:left="3511" w:hanging="460"/>
      </w:pPr>
      <w:rPr>
        <w:rFonts w:hint="default"/>
        <w:lang w:val="en-US" w:eastAsia="en-US" w:bidi="ar-SA"/>
      </w:rPr>
    </w:lvl>
    <w:lvl w:ilvl="4" w:tplc="93AA6EE2">
      <w:numFmt w:val="bullet"/>
      <w:lvlText w:val="•"/>
      <w:lvlJc w:val="left"/>
      <w:pPr>
        <w:ind w:left="4488" w:hanging="460"/>
      </w:pPr>
      <w:rPr>
        <w:rFonts w:hint="default"/>
        <w:lang w:val="en-US" w:eastAsia="en-US" w:bidi="ar-SA"/>
      </w:rPr>
    </w:lvl>
    <w:lvl w:ilvl="5" w:tplc="61A8E1D2">
      <w:numFmt w:val="bullet"/>
      <w:lvlText w:val="•"/>
      <w:lvlJc w:val="left"/>
      <w:pPr>
        <w:ind w:left="5465" w:hanging="460"/>
      </w:pPr>
      <w:rPr>
        <w:rFonts w:hint="default"/>
        <w:lang w:val="en-US" w:eastAsia="en-US" w:bidi="ar-SA"/>
      </w:rPr>
    </w:lvl>
    <w:lvl w:ilvl="6" w:tplc="B5B0CBDC">
      <w:numFmt w:val="bullet"/>
      <w:lvlText w:val="•"/>
      <w:lvlJc w:val="left"/>
      <w:pPr>
        <w:ind w:left="6442" w:hanging="460"/>
      </w:pPr>
      <w:rPr>
        <w:rFonts w:hint="default"/>
        <w:lang w:val="en-US" w:eastAsia="en-US" w:bidi="ar-SA"/>
      </w:rPr>
    </w:lvl>
    <w:lvl w:ilvl="7" w:tplc="44D27BB0">
      <w:numFmt w:val="bullet"/>
      <w:lvlText w:val="•"/>
      <w:lvlJc w:val="left"/>
      <w:pPr>
        <w:ind w:left="7419" w:hanging="460"/>
      </w:pPr>
      <w:rPr>
        <w:rFonts w:hint="default"/>
        <w:lang w:val="en-US" w:eastAsia="en-US" w:bidi="ar-SA"/>
      </w:rPr>
    </w:lvl>
    <w:lvl w:ilvl="8" w:tplc="B2FE6C62">
      <w:numFmt w:val="bullet"/>
      <w:lvlText w:val="•"/>
      <w:lvlJc w:val="left"/>
      <w:pPr>
        <w:ind w:left="8396" w:hanging="460"/>
      </w:pPr>
      <w:rPr>
        <w:rFonts w:hint="default"/>
        <w:lang w:val="en-US" w:eastAsia="en-US" w:bidi="ar-SA"/>
      </w:rPr>
    </w:lvl>
  </w:abstractNum>
  <w:abstractNum w:abstractNumId="2" w15:restartNumberingAfterBreak="0">
    <w:nsid w:val="40512DC5"/>
    <w:multiLevelType w:val="hybridMultilevel"/>
    <w:tmpl w:val="1E94712E"/>
    <w:lvl w:ilvl="0" w:tplc="76F04E5E">
      <w:start w:val="1"/>
      <w:numFmt w:val="decimal"/>
      <w:lvlText w:val="%1."/>
      <w:lvlJc w:val="left"/>
      <w:pPr>
        <w:ind w:left="390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F6802800">
      <w:numFmt w:val="bullet"/>
      <w:lvlText w:val="•"/>
      <w:lvlJc w:val="left"/>
      <w:pPr>
        <w:ind w:left="1110" w:hanging="280"/>
      </w:pPr>
      <w:rPr>
        <w:rFonts w:hint="default"/>
        <w:lang w:val="en-US" w:eastAsia="en-US" w:bidi="ar-SA"/>
      </w:rPr>
    </w:lvl>
    <w:lvl w:ilvl="2" w:tplc="FD4262E8">
      <w:numFmt w:val="bullet"/>
      <w:lvlText w:val="•"/>
      <w:lvlJc w:val="left"/>
      <w:pPr>
        <w:ind w:left="1821" w:hanging="280"/>
      </w:pPr>
      <w:rPr>
        <w:rFonts w:hint="default"/>
        <w:lang w:val="en-US" w:eastAsia="en-US" w:bidi="ar-SA"/>
      </w:rPr>
    </w:lvl>
    <w:lvl w:ilvl="3" w:tplc="CEC27432">
      <w:numFmt w:val="bullet"/>
      <w:lvlText w:val="•"/>
      <w:lvlJc w:val="left"/>
      <w:pPr>
        <w:ind w:left="2532" w:hanging="280"/>
      </w:pPr>
      <w:rPr>
        <w:rFonts w:hint="default"/>
        <w:lang w:val="en-US" w:eastAsia="en-US" w:bidi="ar-SA"/>
      </w:rPr>
    </w:lvl>
    <w:lvl w:ilvl="4" w:tplc="28CEAF9A">
      <w:numFmt w:val="bullet"/>
      <w:lvlText w:val="•"/>
      <w:lvlJc w:val="left"/>
      <w:pPr>
        <w:ind w:left="3243" w:hanging="280"/>
      </w:pPr>
      <w:rPr>
        <w:rFonts w:hint="default"/>
        <w:lang w:val="en-US" w:eastAsia="en-US" w:bidi="ar-SA"/>
      </w:rPr>
    </w:lvl>
    <w:lvl w:ilvl="5" w:tplc="5C2EBE6E">
      <w:numFmt w:val="bullet"/>
      <w:lvlText w:val="•"/>
      <w:lvlJc w:val="left"/>
      <w:pPr>
        <w:ind w:left="3954" w:hanging="280"/>
      </w:pPr>
      <w:rPr>
        <w:rFonts w:hint="default"/>
        <w:lang w:val="en-US" w:eastAsia="en-US" w:bidi="ar-SA"/>
      </w:rPr>
    </w:lvl>
    <w:lvl w:ilvl="6" w:tplc="3D8A29F8">
      <w:numFmt w:val="bullet"/>
      <w:lvlText w:val="•"/>
      <w:lvlJc w:val="left"/>
      <w:pPr>
        <w:ind w:left="4664" w:hanging="280"/>
      </w:pPr>
      <w:rPr>
        <w:rFonts w:hint="default"/>
        <w:lang w:val="en-US" w:eastAsia="en-US" w:bidi="ar-SA"/>
      </w:rPr>
    </w:lvl>
    <w:lvl w:ilvl="7" w:tplc="722EE5DC">
      <w:numFmt w:val="bullet"/>
      <w:lvlText w:val="•"/>
      <w:lvlJc w:val="left"/>
      <w:pPr>
        <w:ind w:left="5375" w:hanging="280"/>
      </w:pPr>
      <w:rPr>
        <w:rFonts w:hint="default"/>
        <w:lang w:val="en-US" w:eastAsia="en-US" w:bidi="ar-SA"/>
      </w:rPr>
    </w:lvl>
    <w:lvl w:ilvl="8" w:tplc="B7245E6C">
      <w:numFmt w:val="bullet"/>
      <w:lvlText w:val="•"/>
      <w:lvlJc w:val="left"/>
      <w:pPr>
        <w:ind w:left="6086" w:hanging="280"/>
      </w:pPr>
      <w:rPr>
        <w:rFonts w:hint="default"/>
        <w:lang w:val="en-US" w:eastAsia="en-US" w:bidi="ar-SA"/>
      </w:rPr>
    </w:lvl>
  </w:abstractNum>
  <w:abstractNum w:abstractNumId="3" w15:restartNumberingAfterBreak="0">
    <w:nsid w:val="6F8D49BE"/>
    <w:multiLevelType w:val="hybridMultilevel"/>
    <w:tmpl w:val="B07ADE0C"/>
    <w:lvl w:ilvl="0" w:tplc="A1B878B8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5" w:hanging="360"/>
      </w:pPr>
    </w:lvl>
    <w:lvl w:ilvl="2" w:tplc="0C09001B" w:tentative="1">
      <w:start w:val="1"/>
      <w:numFmt w:val="lowerRoman"/>
      <w:lvlText w:val="%3."/>
      <w:lvlJc w:val="right"/>
      <w:pPr>
        <w:ind w:left="1915" w:hanging="180"/>
      </w:pPr>
    </w:lvl>
    <w:lvl w:ilvl="3" w:tplc="0C09000F" w:tentative="1">
      <w:start w:val="1"/>
      <w:numFmt w:val="decimal"/>
      <w:lvlText w:val="%4."/>
      <w:lvlJc w:val="left"/>
      <w:pPr>
        <w:ind w:left="2635" w:hanging="360"/>
      </w:pPr>
    </w:lvl>
    <w:lvl w:ilvl="4" w:tplc="0C090019" w:tentative="1">
      <w:start w:val="1"/>
      <w:numFmt w:val="lowerLetter"/>
      <w:lvlText w:val="%5."/>
      <w:lvlJc w:val="left"/>
      <w:pPr>
        <w:ind w:left="3355" w:hanging="360"/>
      </w:pPr>
    </w:lvl>
    <w:lvl w:ilvl="5" w:tplc="0C09001B" w:tentative="1">
      <w:start w:val="1"/>
      <w:numFmt w:val="lowerRoman"/>
      <w:lvlText w:val="%6."/>
      <w:lvlJc w:val="right"/>
      <w:pPr>
        <w:ind w:left="4075" w:hanging="180"/>
      </w:pPr>
    </w:lvl>
    <w:lvl w:ilvl="6" w:tplc="0C09000F" w:tentative="1">
      <w:start w:val="1"/>
      <w:numFmt w:val="decimal"/>
      <w:lvlText w:val="%7."/>
      <w:lvlJc w:val="left"/>
      <w:pPr>
        <w:ind w:left="4795" w:hanging="360"/>
      </w:pPr>
    </w:lvl>
    <w:lvl w:ilvl="7" w:tplc="0C090019" w:tentative="1">
      <w:start w:val="1"/>
      <w:numFmt w:val="lowerLetter"/>
      <w:lvlText w:val="%8."/>
      <w:lvlJc w:val="left"/>
      <w:pPr>
        <w:ind w:left="5515" w:hanging="360"/>
      </w:pPr>
    </w:lvl>
    <w:lvl w:ilvl="8" w:tplc="0C09001B" w:tentative="1">
      <w:start w:val="1"/>
      <w:numFmt w:val="lowerRoman"/>
      <w:lvlText w:val="%9."/>
      <w:lvlJc w:val="right"/>
      <w:pPr>
        <w:ind w:left="6235" w:hanging="180"/>
      </w:pPr>
    </w:lvl>
  </w:abstractNum>
  <w:num w:numId="1" w16cid:durableId="1394767731">
    <w:abstractNumId w:val="1"/>
  </w:num>
  <w:num w:numId="2" w16cid:durableId="1228152846">
    <w:abstractNumId w:val="2"/>
  </w:num>
  <w:num w:numId="3" w16cid:durableId="1888299047">
    <w:abstractNumId w:val="0"/>
  </w:num>
  <w:num w:numId="4" w16cid:durableId="499736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C1"/>
    <w:rsid w:val="00163B44"/>
    <w:rsid w:val="001A2E49"/>
    <w:rsid w:val="00227CEF"/>
    <w:rsid w:val="00273AF4"/>
    <w:rsid w:val="002D5A02"/>
    <w:rsid w:val="003820D4"/>
    <w:rsid w:val="00443C2C"/>
    <w:rsid w:val="00542C7C"/>
    <w:rsid w:val="005619A8"/>
    <w:rsid w:val="00622136"/>
    <w:rsid w:val="006E6CBB"/>
    <w:rsid w:val="00715DED"/>
    <w:rsid w:val="00717ACD"/>
    <w:rsid w:val="007A69FE"/>
    <w:rsid w:val="008F6C10"/>
    <w:rsid w:val="009252F6"/>
    <w:rsid w:val="009560F5"/>
    <w:rsid w:val="009B0351"/>
    <w:rsid w:val="009B5EFD"/>
    <w:rsid w:val="009E44C9"/>
    <w:rsid w:val="009E66DF"/>
    <w:rsid w:val="00A020C1"/>
    <w:rsid w:val="00AD5150"/>
    <w:rsid w:val="00B02C08"/>
    <w:rsid w:val="00BB1BD9"/>
    <w:rsid w:val="00BB4F98"/>
    <w:rsid w:val="00C200B6"/>
    <w:rsid w:val="00CA5188"/>
    <w:rsid w:val="00D76CE6"/>
    <w:rsid w:val="00DB526F"/>
    <w:rsid w:val="00DC5584"/>
    <w:rsid w:val="00E31A06"/>
    <w:rsid w:val="00EA1BB9"/>
    <w:rsid w:val="00EA7F88"/>
    <w:rsid w:val="00EE5DDF"/>
    <w:rsid w:val="00E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2C3C9"/>
  <w15:docId w15:val="{39C443C7-8B4D-4997-949B-44B14C80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9"/>
      <w:ind w:left="20" w:right="9" w:firstLine="91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B5E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EF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B5E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EFD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F6C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nerwest.nsw.gov.au/ArticleDocuments/891/2023%2007%2017%20DA%20documentation%20requirements%20v2.pdf.aspx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innerwest.nsw.gov.au/ArticleDocuments/891/2023%2007%2013%20DA%20lodgement%20checklist%20v1.pdf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innerwest.nsw.gov.au/FeesAndCharges" TargetMode="Externa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planningportal.nsw.gov.au/onlineD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uncil@innerwest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or.wilson\OneDrive%20-%20Inner%20West%20Council\Desktop\TEMPLATE%20-%20Section%204.6%20-%20Exception%20to%20Development%20Stand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2EA0ACC7199C6F48BBC1C50C26568B7000559E1BCADEDB4342BDA28C4810810A8C" ma:contentTypeVersion="24" ma:contentTypeDescription="Create a new document." ma:contentTypeScope="" ma:versionID="eed5081eb4427bbf298f4dbe7ad59d7e">
  <xsd:schema xmlns:xsd="http://www.w3.org/2001/XMLSchema" xmlns:xs="http://www.w3.org/2001/XMLSchema" xmlns:p="http://schemas.microsoft.com/office/2006/metadata/properties" xmlns:ns2="e15b3f28-72fe-4d8e-9015-cd7639cc1d5c" xmlns:ns3="326f4c78-1fa5-4d65-ae78-c854f5d96b56" xmlns:ns4="37c711f4-e9ce-42ec-916e-b0432b55db95" targetNamespace="http://schemas.microsoft.com/office/2006/metadata/properties" ma:root="true" ma:fieldsID="81ef5a484f0e2d87f9c467e5c502527f" ns2:_="" ns3:_="" ns4:_="">
    <xsd:import namespace="e15b3f28-72fe-4d8e-9015-cd7639cc1d5c"/>
    <xsd:import namespace="326f4c78-1fa5-4d65-ae78-c854f5d96b56"/>
    <xsd:import namespace="37c711f4-e9ce-42ec-916e-b0432b55db95"/>
    <xsd:element name="properties">
      <xsd:complexType>
        <xsd:sequence>
          <xsd:element name="documentManagement">
            <xsd:complexType>
              <xsd:all>
                <xsd:element ref="ns2:j34109dad6d74e65aeb70f26fb08b4f8" minOccurs="0"/>
                <xsd:element ref="ns3:TaxCatchAll" minOccurs="0"/>
                <xsd:element ref="ns3:TaxCatchAllLabel" minOccurs="0"/>
                <xsd:element ref="ns2:l1c0f6ab8ef2402fbec6471c41ba8676" minOccurs="0"/>
                <xsd:element ref="ns2:a4aea6358e984ac9b861ac1b28a77451" minOccurs="0"/>
                <xsd:element ref="ns2:ja41ec0d84ad44129a5319a9e852e644" minOccurs="0"/>
                <xsd:element ref="ns2:Sensitivity_x0020_Label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  <xsd:element ref="ns4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b3f28-72fe-4d8e-9015-cd7639cc1d5c" elementFormDefault="qualified">
    <xsd:import namespace="http://schemas.microsoft.com/office/2006/documentManagement/types"/>
    <xsd:import namespace="http://schemas.microsoft.com/office/infopath/2007/PartnerControls"/>
    <xsd:element name="j34109dad6d74e65aeb70f26fb08b4f8" ma:index="8" ma:taxonomy="true" ma:internalName="j34109dad6d74e65aeb70f26fb08b4f8" ma:taxonomyFieldName="Business_x0020_Activity" ma:displayName="Business Activity" ma:default="1;#Customer Service:Standards|4f3212fa-33f5-4ea2-b205-76179f3d66bc" ma:fieldId="{334109da-d6d7-4e65-aeb7-0f26fb08b4f8}" ma:sspId="516bdea9-e600-4589-8521-3bb65543706f" ma:termSetId="d7779c34-d779-4a12-a510-141af220f1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c0f6ab8ef2402fbec6471c41ba8676" ma:index="12" nillable="true" ma:taxonomy="true" ma:internalName="l1c0f6ab8ef2402fbec6471c41ba8676" ma:taxonomyFieldName="Document_x0020_Type" ma:displayName="Document Type" ma:default="" ma:fieldId="{51c0f6ab-8ef2-402f-bec6-471c41ba8676}" ma:sspId="516bdea9-e600-4589-8521-3bb65543706f" ma:termSetId="cedfea7a-4584-43c3-bfae-fe9117c1c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aea6358e984ac9b861ac1b28a77451" ma:index="14" ma:taxonomy="true" ma:internalName="a4aea6358e984ac9b861ac1b28a77451" ma:taxonomyFieldName="Site_x0020_Type" ma:displayName="Site Type" ma:default="3;#Department|c786d8df-7b5d-4014-bc26-c45c2dabee8c" ma:fieldId="{a4aea635-8e98-4ac9-b861-ac1b28a77451}" ma:sspId="516bdea9-e600-4589-8521-3bb65543706f" ma:termSetId="8e194f18-3923-40b7-b147-49ceb7d7b0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41ec0d84ad44129a5319a9e852e644" ma:index="15" ma:taxonomy="true" ma:internalName="ja41ec0d84ad44129a5319a9e852e644" ma:taxonomyFieldName="IWC_x0020_Department" ma:displayName="IWC Department" ma:default="2;#Customer Experience and Innovation|27f6e866-384f-4ffd-acf3-344e83e32024" ma:fieldId="{3a41ec0d-84ad-4412-9a53-19a9e852e644}" ma:sspId="516bdea9-e600-4589-8521-3bb65543706f" ma:termSetId="650ad434-b259-4125-b858-b6708200a3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_x0020_Label" ma:index="17" ma:displayName="Sensitivity Label" ma:default="Confidential" ma:internalName="Sensitivity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f4c78-1fa5-4d65-ae78-c854f5d96b5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17c5abc-d8a1-497d-83e5-e66d27fd1170}" ma:internalName="TaxCatchAll" ma:showField="CatchAllData" ma:web="326f4c78-1fa5-4d65-ae78-c854f5d96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17c5abc-d8a1-497d-83e5-e66d27fd1170}" ma:internalName="TaxCatchAllLabel" ma:readOnly="true" ma:showField="CatchAllDataLabel" ma:web="326f4c78-1fa5-4d65-ae78-c854f5d96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711f4-e9ce-42ec-916e-b0432b55d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6bdea9-e600-4589-8521-3bb6554370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2E9B0-D9B8-4030-9976-47DF4148D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1E168-7D0E-455A-9C5D-012739AF6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b3f28-72fe-4d8e-9015-cd7639cc1d5c"/>
    <ds:schemaRef ds:uri="326f4c78-1fa5-4d65-ae78-c854f5d96b56"/>
    <ds:schemaRef ds:uri="37c711f4-e9ce-42ec-916e-b0432b55d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Section 4.6 - Exception to Development Standard</Template>
  <TotalTime>1</TotalTime>
  <Pages>5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Exceptions to Development Standards</vt:lpstr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Exceptions to Development Standards</dc:title>
  <dc:subject>Exceptions to Development Standards</dc:subject>
  <dc:creator>Conor Wilson</dc:creator>
  <cp:keywords>Exceptions to Development Standards</cp:keywords>
  <cp:lastModifiedBy>Conor Wilson</cp:lastModifiedBy>
  <cp:revision>7</cp:revision>
  <cp:lastPrinted>2023-11-01T20:46:00Z</cp:lastPrinted>
  <dcterms:created xsi:type="dcterms:W3CDTF">2023-11-01T04:25:00Z</dcterms:created>
  <dcterms:modified xsi:type="dcterms:W3CDTF">2023-11-01T20:46:00Z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2023-04-05T00:00:00Z</vt:filetime>
  </property>
</Properties>
</file>