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D77E" w14:textId="77777777" w:rsidR="00107AE6" w:rsidRDefault="00B94309">
      <w:pPr>
        <w:pStyle w:val="BodyText"/>
        <w:ind w:left="263"/>
        <w:rPr>
          <w:rFonts w:ascii="Times New Roman"/>
          <w:sz w:val="20"/>
        </w:rPr>
      </w:pPr>
      <w:r>
        <w:rPr>
          <w:rFonts w:ascii="Times New Roman"/>
          <w:noProof/>
          <w:sz w:val="20"/>
        </w:rPr>
        <w:drawing>
          <wp:inline distT="0" distB="0" distL="0" distR="0" wp14:anchorId="71AB09F6" wp14:editId="49AA07E5">
            <wp:extent cx="3048544" cy="3749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8544" cy="374903"/>
                    </a:xfrm>
                    <a:prstGeom prst="rect">
                      <a:avLst/>
                    </a:prstGeom>
                  </pic:spPr>
                </pic:pic>
              </a:graphicData>
            </a:graphic>
          </wp:inline>
        </w:drawing>
      </w:r>
    </w:p>
    <w:p w14:paraId="7A85C886" w14:textId="77777777" w:rsidR="00107AE6" w:rsidRDefault="00107AE6">
      <w:pPr>
        <w:pStyle w:val="BodyText"/>
        <w:rPr>
          <w:rFonts w:ascii="Times New Roman"/>
          <w:sz w:val="20"/>
        </w:rPr>
      </w:pPr>
    </w:p>
    <w:p w14:paraId="796AAF04" w14:textId="77777777" w:rsidR="00107AE6" w:rsidRDefault="00107AE6">
      <w:pPr>
        <w:pStyle w:val="BodyText"/>
        <w:rPr>
          <w:rFonts w:ascii="Times New Roman"/>
          <w:sz w:val="20"/>
        </w:rPr>
      </w:pPr>
    </w:p>
    <w:p w14:paraId="0CC933DA" w14:textId="77777777" w:rsidR="00107AE6" w:rsidRDefault="00B94309">
      <w:pPr>
        <w:spacing w:before="221" w:line="242" w:lineRule="auto"/>
        <w:ind w:left="263" w:right="5587"/>
        <w:rPr>
          <w:b/>
          <w:sz w:val="28"/>
        </w:rPr>
      </w:pPr>
      <w:r>
        <w:rPr>
          <w:b/>
          <w:sz w:val="28"/>
        </w:rPr>
        <w:t>Perfect Match Street Art Program Guidelines for Artists</w:t>
      </w:r>
    </w:p>
    <w:p w14:paraId="1DD6EE5D" w14:textId="77777777" w:rsidR="00107AE6" w:rsidRDefault="00B94309">
      <w:pPr>
        <w:pStyle w:val="Heading1"/>
        <w:spacing w:before="248"/>
      </w:pPr>
      <w:r>
        <w:t>Introduction</w:t>
      </w:r>
    </w:p>
    <w:p w14:paraId="59833A27" w14:textId="730F0E39" w:rsidR="00107AE6" w:rsidRDefault="00B94309">
      <w:pPr>
        <w:pStyle w:val="BodyText"/>
        <w:spacing w:before="126"/>
        <w:ind w:left="263" w:right="713"/>
        <w:jc w:val="both"/>
      </w:pPr>
      <w:r>
        <w:t xml:space="preserve">The </w:t>
      </w:r>
      <w:r w:rsidR="00A47294">
        <w:t>I</w:t>
      </w:r>
      <w:r>
        <w:t xml:space="preserve">nner </w:t>
      </w:r>
      <w:r w:rsidR="00A47294">
        <w:t>W</w:t>
      </w:r>
      <w:r>
        <w:t>est hosts an outstanding collection of street art and Perfect Match Public Art Program brings artists, residents, businesses and property owners together to foster innovative and contemporary creative expression and fantastic art in public spaces.</w:t>
      </w:r>
    </w:p>
    <w:p w14:paraId="1A5AD83E" w14:textId="77777777" w:rsidR="00107AE6" w:rsidRDefault="00107AE6">
      <w:pPr>
        <w:pStyle w:val="BodyText"/>
        <w:spacing w:before="1"/>
      </w:pPr>
    </w:p>
    <w:p w14:paraId="2A266F7B" w14:textId="77777777" w:rsidR="00107AE6" w:rsidRDefault="00B94309">
      <w:pPr>
        <w:pStyle w:val="BodyText"/>
        <w:ind w:left="263" w:right="718"/>
        <w:jc w:val="both"/>
      </w:pPr>
      <w:r>
        <w:t>Perfect Match is part of Council’s multifaceted approach to the prevention and management of unwanted graffiti. Council recognises that unwanted tagging and graffiti can be an issue effecting residents, businesses, the environment and community wellbeing.</w:t>
      </w:r>
    </w:p>
    <w:p w14:paraId="1F8F9AED" w14:textId="77777777" w:rsidR="00107AE6" w:rsidRDefault="00107AE6">
      <w:pPr>
        <w:pStyle w:val="BodyText"/>
        <w:spacing w:before="11"/>
        <w:rPr>
          <w:sz w:val="21"/>
        </w:rPr>
      </w:pPr>
    </w:p>
    <w:p w14:paraId="63373662" w14:textId="77777777" w:rsidR="00107AE6" w:rsidRDefault="00B94309">
      <w:pPr>
        <w:pStyle w:val="BodyText"/>
        <w:ind w:left="263" w:right="718"/>
        <w:jc w:val="both"/>
      </w:pPr>
      <w:r>
        <w:t>Through Perfect Match Public Art Program, funding is available for residents, community organisations or business owners to have a street artwork painted on a wall that has been subject to recurrent unwanted graffiti or tagging. Artists can apply to be commissioned by Inner West Council to collaborate with property owners to develop concepts and create site specific works on walls across the inner west.</w:t>
      </w:r>
    </w:p>
    <w:p w14:paraId="582E47F5" w14:textId="77777777" w:rsidR="00107AE6" w:rsidRDefault="00107AE6">
      <w:pPr>
        <w:pStyle w:val="BodyText"/>
        <w:spacing w:before="1"/>
      </w:pPr>
    </w:p>
    <w:p w14:paraId="028B7399" w14:textId="77777777" w:rsidR="00107AE6" w:rsidRDefault="00B94309">
      <w:pPr>
        <w:pStyle w:val="Heading1"/>
        <w:jc w:val="both"/>
      </w:pPr>
      <w:r>
        <w:t>Aims</w:t>
      </w:r>
    </w:p>
    <w:p w14:paraId="3ADE7625" w14:textId="77777777" w:rsidR="00107AE6" w:rsidRDefault="00B94309">
      <w:pPr>
        <w:pStyle w:val="BodyText"/>
        <w:spacing w:before="126"/>
        <w:ind w:left="263"/>
        <w:jc w:val="both"/>
      </w:pPr>
      <w:r>
        <w:t>The aims of Perfect Match are to:</w:t>
      </w:r>
    </w:p>
    <w:p w14:paraId="036740D0" w14:textId="77777777" w:rsidR="00107AE6" w:rsidRDefault="00B94309">
      <w:pPr>
        <w:pStyle w:val="ListParagraph"/>
        <w:numPr>
          <w:ilvl w:val="0"/>
          <w:numId w:val="1"/>
        </w:numPr>
        <w:tabs>
          <w:tab w:val="left" w:pos="976"/>
          <w:tab w:val="left" w:pos="977"/>
        </w:tabs>
        <w:spacing w:before="61"/>
        <w:ind w:hanging="355"/>
      </w:pPr>
      <w:r>
        <w:t>reduce illegal graffiti and tagging on walls by removing blank</w:t>
      </w:r>
      <w:r>
        <w:rPr>
          <w:spacing w:val="-8"/>
        </w:rPr>
        <w:t xml:space="preserve"> </w:t>
      </w:r>
      <w:r>
        <w:t>canvases;</w:t>
      </w:r>
    </w:p>
    <w:p w14:paraId="2B2E2E1A" w14:textId="77777777" w:rsidR="00107AE6" w:rsidRDefault="00B94309">
      <w:pPr>
        <w:pStyle w:val="ListParagraph"/>
        <w:numPr>
          <w:ilvl w:val="0"/>
          <w:numId w:val="1"/>
        </w:numPr>
        <w:tabs>
          <w:tab w:val="left" w:pos="976"/>
          <w:tab w:val="left" w:pos="977"/>
        </w:tabs>
        <w:spacing w:before="60"/>
        <w:ind w:hanging="355"/>
      </w:pPr>
      <w:r>
        <w:t>support and provide opportunities for</w:t>
      </w:r>
      <w:r>
        <w:rPr>
          <w:spacing w:val="-3"/>
        </w:rPr>
        <w:t xml:space="preserve"> </w:t>
      </w:r>
      <w:r>
        <w:t>artists;</w:t>
      </w:r>
    </w:p>
    <w:p w14:paraId="25AB5A50" w14:textId="77777777" w:rsidR="00107AE6" w:rsidRDefault="00B94309">
      <w:pPr>
        <w:pStyle w:val="ListParagraph"/>
        <w:numPr>
          <w:ilvl w:val="0"/>
          <w:numId w:val="1"/>
        </w:numPr>
        <w:tabs>
          <w:tab w:val="left" w:pos="976"/>
          <w:tab w:val="left" w:pos="977"/>
        </w:tabs>
        <w:spacing w:before="59"/>
        <w:ind w:hanging="355"/>
      </w:pPr>
      <w:r>
        <w:t>grow the inner west’s collection of innovative contemporary street</w:t>
      </w:r>
      <w:r>
        <w:rPr>
          <w:spacing w:val="-13"/>
        </w:rPr>
        <w:t xml:space="preserve"> </w:t>
      </w:r>
      <w:r>
        <w:t>art;</w:t>
      </w:r>
    </w:p>
    <w:p w14:paraId="39B471C0" w14:textId="77777777" w:rsidR="00107AE6" w:rsidRDefault="00B94309">
      <w:pPr>
        <w:pStyle w:val="ListParagraph"/>
        <w:numPr>
          <w:ilvl w:val="0"/>
          <w:numId w:val="1"/>
        </w:numPr>
        <w:tabs>
          <w:tab w:val="left" w:pos="976"/>
          <w:tab w:val="left" w:pos="977"/>
        </w:tabs>
        <w:spacing w:before="59" w:line="237" w:lineRule="auto"/>
        <w:ind w:right="718" w:hanging="355"/>
      </w:pPr>
      <w:r>
        <w:t>enhance public places and environments through producing site-specific contemporary artworks with meaningful placemaking</w:t>
      </w:r>
      <w:r>
        <w:rPr>
          <w:spacing w:val="-2"/>
        </w:rPr>
        <w:t xml:space="preserve"> </w:t>
      </w:r>
      <w:r>
        <w:t>outcomes;</w:t>
      </w:r>
    </w:p>
    <w:p w14:paraId="5A7C9F8D" w14:textId="77777777" w:rsidR="00107AE6" w:rsidRDefault="00B94309">
      <w:pPr>
        <w:pStyle w:val="ListParagraph"/>
        <w:numPr>
          <w:ilvl w:val="0"/>
          <w:numId w:val="1"/>
        </w:numPr>
        <w:tabs>
          <w:tab w:val="left" w:pos="983"/>
          <w:tab w:val="left" w:pos="984"/>
        </w:tabs>
        <w:spacing w:before="62"/>
        <w:ind w:left="983" w:right="810" w:hanging="360"/>
      </w:pPr>
      <w:r>
        <w:t>use innovative art to highlight and reflect the inner west’s unique places, history, stories and</w:t>
      </w:r>
      <w:r>
        <w:rPr>
          <w:spacing w:val="-1"/>
        </w:rPr>
        <w:t xml:space="preserve"> </w:t>
      </w:r>
      <w:r>
        <w:t>character;</w:t>
      </w:r>
    </w:p>
    <w:p w14:paraId="7A01C507" w14:textId="77777777" w:rsidR="00107AE6" w:rsidRDefault="00B94309">
      <w:pPr>
        <w:pStyle w:val="ListParagraph"/>
        <w:numPr>
          <w:ilvl w:val="0"/>
          <w:numId w:val="1"/>
        </w:numPr>
        <w:tabs>
          <w:tab w:val="left" w:pos="976"/>
          <w:tab w:val="left" w:pos="977"/>
        </w:tabs>
        <w:spacing w:before="80" w:line="237" w:lineRule="auto"/>
        <w:ind w:right="1269" w:hanging="355"/>
      </w:pPr>
      <w:r>
        <w:t>build relationships between artists and local residents and/ or businesses, property owners and community partner</w:t>
      </w:r>
      <w:r>
        <w:rPr>
          <w:spacing w:val="-3"/>
        </w:rPr>
        <w:t xml:space="preserve"> </w:t>
      </w:r>
      <w:r>
        <w:t>organisations;</w:t>
      </w:r>
    </w:p>
    <w:p w14:paraId="30F09175" w14:textId="77777777" w:rsidR="00107AE6" w:rsidRDefault="00B94309">
      <w:pPr>
        <w:pStyle w:val="ListParagraph"/>
        <w:numPr>
          <w:ilvl w:val="0"/>
          <w:numId w:val="1"/>
        </w:numPr>
        <w:tabs>
          <w:tab w:val="left" w:pos="976"/>
          <w:tab w:val="left" w:pos="977"/>
        </w:tabs>
        <w:spacing w:before="63" w:line="237" w:lineRule="auto"/>
        <w:ind w:right="717" w:hanging="355"/>
      </w:pPr>
      <w:r>
        <w:t>enable residents, businesses and surrounding communities to be involved in the selection and development of artworks at selected properties;</w:t>
      </w:r>
    </w:p>
    <w:p w14:paraId="18090F58" w14:textId="77777777" w:rsidR="00107AE6" w:rsidRDefault="00B94309">
      <w:pPr>
        <w:pStyle w:val="ListParagraph"/>
        <w:numPr>
          <w:ilvl w:val="0"/>
          <w:numId w:val="1"/>
        </w:numPr>
        <w:tabs>
          <w:tab w:val="left" w:pos="976"/>
          <w:tab w:val="left" w:pos="977"/>
        </w:tabs>
        <w:spacing w:before="64"/>
        <w:ind w:hanging="355"/>
      </w:pPr>
      <w:r>
        <w:t>provide opportunities for artists to contribute to the creative economy;</w:t>
      </w:r>
      <w:r>
        <w:rPr>
          <w:spacing w:val="-13"/>
        </w:rPr>
        <w:t xml:space="preserve"> </w:t>
      </w:r>
      <w:r>
        <w:t>and</w:t>
      </w:r>
    </w:p>
    <w:p w14:paraId="2E9E74A4" w14:textId="77777777" w:rsidR="00107AE6" w:rsidRDefault="00B94309">
      <w:pPr>
        <w:pStyle w:val="ListParagraph"/>
        <w:numPr>
          <w:ilvl w:val="0"/>
          <w:numId w:val="1"/>
        </w:numPr>
        <w:tabs>
          <w:tab w:val="left" w:pos="976"/>
          <w:tab w:val="left" w:pos="977"/>
        </w:tabs>
        <w:spacing w:before="59" w:line="237" w:lineRule="auto"/>
        <w:ind w:right="719" w:hanging="355"/>
      </w:pPr>
      <w:r>
        <w:t>attract existing and new audiences to the inner west through a program to celebrate the area’s unique places, creativity, arts and vibrant</w:t>
      </w:r>
      <w:r>
        <w:rPr>
          <w:spacing w:val="-2"/>
        </w:rPr>
        <w:t xml:space="preserve"> </w:t>
      </w:r>
      <w:r>
        <w:t>culture.</w:t>
      </w:r>
    </w:p>
    <w:p w14:paraId="0FED90F9" w14:textId="77777777" w:rsidR="00107AE6" w:rsidRDefault="00107AE6">
      <w:pPr>
        <w:pStyle w:val="BodyText"/>
        <w:spacing w:before="6"/>
        <w:rPr>
          <w:sz w:val="32"/>
        </w:rPr>
      </w:pPr>
    </w:p>
    <w:p w14:paraId="27DF4852" w14:textId="77777777" w:rsidR="00107AE6" w:rsidRDefault="00B94309">
      <w:pPr>
        <w:pStyle w:val="Heading1"/>
      </w:pPr>
      <w:r>
        <w:t>EDGE Inner West</w:t>
      </w:r>
    </w:p>
    <w:p w14:paraId="3BE63D8B" w14:textId="23A18616" w:rsidR="00107AE6" w:rsidRDefault="00B94309">
      <w:pPr>
        <w:pStyle w:val="BodyText"/>
        <w:spacing w:before="59"/>
        <w:ind w:left="263" w:right="714"/>
        <w:jc w:val="both"/>
      </w:pPr>
      <w:r>
        <w:t xml:space="preserve">Perfect Match street art commissions are produced in alignment with EDGE Inner West, Council’s multifaceted precinct-based arts programs. EDGE Inner West shines a spotlight on local creatives and their vital contributions to local streetscapes, community wellbeing, lifestyle and economies. Visit: </w:t>
      </w:r>
      <w:hyperlink r:id="rId8">
        <w:r>
          <w:rPr>
            <w:color w:val="0000FF"/>
            <w:u w:val="single" w:color="0000FF"/>
          </w:rPr>
          <w:t>innerwest.nsw.gov.au/edge</w:t>
        </w:r>
      </w:hyperlink>
    </w:p>
    <w:p w14:paraId="0AD3C97A" w14:textId="77777777" w:rsidR="00107AE6" w:rsidRDefault="00107AE6">
      <w:pPr>
        <w:pStyle w:val="BodyText"/>
        <w:rPr>
          <w:sz w:val="24"/>
        </w:rPr>
      </w:pPr>
    </w:p>
    <w:p w14:paraId="79E507D6" w14:textId="77777777" w:rsidR="00107AE6" w:rsidRDefault="00107AE6">
      <w:pPr>
        <w:pStyle w:val="BodyText"/>
        <w:rPr>
          <w:sz w:val="24"/>
        </w:rPr>
      </w:pPr>
    </w:p>
    <w:p w14:paraId="626A979F" w14:textId="77777777" w:rsidR="00107AE6" w:rsidRDefault="00107AE6">
      <w:pPr>
        <w:pStyle w:val="BodyText"/>
        <w:spacing w:before="3"/>
        <w:rPr>
          <w:sz w:val="23"/>
        </w:rPr>
      </w:pPr>
    </w:p>
    <w:p w14:paraId="2E47AAC5" w14:textId="77777777" w:rsidR="00107AE6" w:rsidRDefault="00B94309">
      <w:pPr>
        <w:pStyle w:val="Heading1"/>
      </w:pPr>
      <w:r>
        <w:t>Artist Eligibility</w:t>
      </w:r>
    </w:p>
    <w:p w14:paraId="0E6F12A6" w14:textId="77777777" w:rsidR="00107AE6" w:rsidRDefault="00107AE6">
      <w:pPr>
        <w:pStyle w:val="BodyText"/>
        <w:spacing w:before="1"/>
        <w:rPr>
          <w:b/>
        </w:rPr>
      </w:pPr>
    </w:p>
    <w:p w14:paraId="562B1DEE" w14:textId="5B264F93" w:rsidR="00107AE6" w:rsidRDefault="00B94309">
      <w:pPr>
        <w:pStyle w:val="BodyText"/>
        <w:ind w:left="263" w:right="884"/>
      </w:pPr>
      <w:r>
        <w:t>To apply to paint a mural on a selected property wall as part of Perfect Match 202</w:t>
      </w:r>
      <w:r w:rsidR="00A47294">
        <w:t>2-23</w:t>
      </w:r>
      <w:r>
        <w:t>, you must be:</w:t>
      </w:r>
    </w:p>
    <w:p w14:paraId="4F281312" w14:textId="77777777" w:rsidR="00107AE6" w:rsidRDefault="00B94309">
      <w:pPr>
        <w:pStyle w:val="ListParagraph"/>
        <w:numPr>
          <w:ilvl w:val="0"/>
          <w:numId w:val="1"/>
        </w:numPr>
        <w:tabs>
          <w:tab w:val="left" w:pos="983"/>
          <w:tab w:val="left" w:pos="984"/>
        </w:tabs>
        <w:spacing w:before="62" w:line="237" w:lineRule="auto"/>
        <w:ind w:left="983" w:right="909" w:hanging="360"/>
      </w:pPr>
      <w:r>
        <w:t>a practicing artist with demonstrated experience creating painted murals or large scale street</w:t>
      </w:r>
      <w:r>
        <w:rPr>
          <w:spacing w:val="1"/>
        </w:rPr>
        <w:t xml:space="preserve"> </w:t>
      </w:r>
      <w:r>
        <w:t>artworks;</w:t>
      </w:r>
    </w:p>
    <w:p w14:paraId="4F706AB0" w14:textId="77777777" w:rsidR="00107AE6" w:rsidRDefault="00107AE6">
      <w:pPr>
        <w:spacing w:line="237" w:lineRule="auto"/>
        <w:sectPr w:rsidR="00107AE6">
          <w:footerReference w:type="default" r:id="rId9"/>
          <w:type w:val="continuous"/>
          <w:pgSz w:w="11910" w:h="16850"/>
          <w:pgMar w:top="860" w:right="580" w:bottom="640" w:left="1040" w:header="720" w:footer="446" w:gutter="0"/>
          <w:pgNumType w:start="1"/>
          <w:cols w:space="720"/>
        </w:sectPr>
      </w:pPr>
    </w:p>
    <w:p w14:paraId="26B9B0EA" w14:textId="77777777" w:rsidR="00107AE6" w:rsidRDefault="00B94309">
      <w:pPr>
        <w:pStyle w:val="ListParagraph"/>
        <w:numPr>
          <w:ilvl w:val="0"/>
          <w:numId w:val="1"/>
        </w:numPr>
        <w:tabs>
          <w:tab w:val="left" w:pos="983"/>
          <w:tab w:val="left" w:pos="984"/>
        </w:tabs>
        <w:spacing w:before="73" w:line="237" w:lineRule="auto"/>
        <w:ind w:left="983" w:right="1066" w:hanging="360"/>
      </w:pPr>
      <w:r>
        <w:lastRenderedPageBreak/>
        <w:t>willing to work collaboratively with local residents, community and Council to develop the artwork concept, methodology and installation</w:t>
      </w:r>
      <w:r>
        <w:rPr>
          <w:spacing w:val="-2"/>
        </w:rPr>
        <w:t xml:space="preserve"> </w:t>
      </w:r>
      <w:r>
        <w:t>schedule;</w:t>
      </w:r>
    </w:p>
    <w:p w14:paraId="3CC4C5B8" w14:textId="77777777" w:rsidR="00107AE6" w:rsidRDefault="00B94309">
      <w:pPr>
        <w:pStyle w:val="ListParagraph"/>
        <w:numPr>
          <w:ilvl w:val="0"/>
          <w:numId w:val="1"/>
        </w:numPr>
        <w:tabs>
          <w:tab w:val="left" w:pos="983"/>
          <w:tab w:val="left" w:pos="984"/>
        </w:tabs>
        <w:spacing w:before="64"/>
        <w:ind w:left="983" w:hanging="360"/>
      </w:pPr>
      <w:r>
        <w:t>have public liability insurance;</w:t>
      </w:r>
      <w:r>
        <w:rPr>
          <w:spacing w:val="4"/>
        </w:rPr>
        <w:t xml:space="preserve"> </w:t>
      </w:r>
      <w:r>
        <w:t>and</w:t>
      </w:r>
    </w:p>
    <w:p w14:paraId="63E1ECF9" w14:textId="77777777" w:rsidR="00107AE6" w:rsidRDefault="00B94309">
      <w:pPr>
        <w:pStyle w:val="ListParagraph"/>
        <w:numPr>
          <w:ilvl w:val="0"/>
          <w:numId w:val="1"/>
        </w:numPr>
        <w:tabs>
          <w:tab w:val="left" w:pos="983"/>
          <w:tab w:val="left" w:pos="984"/>
        </w:tabs>
        <w:spacing w:before="57"/>
        <w:ind w:left="983" w:hanging="360"/>
      </w:pPr>
      <w:r>
        <w:t>If required, you will need a working with heights ticket or associated licences or</w:t>
      </w:r>
      <w:r>
        <w:rPr>
          <w:spacing w:val="-17"/>
        </w:rPr>
        <w:t xml:space="preserve"> </w:t>
      </w:r>
      <w:r>
        <w:t>permits.</w:t>
      </w:r>
    </w:p>
    <w:p w14:paraId="6D4CF115" w14:textId="77777777" w:rsidR="00107AE6" w:rsidRDefault="00107AE6">
      <w:pPr>
        <w:pStyle w:val="BodyText"/>
        <w:spacing w:before="1"/>
        <w:rPr>
          <w:sz w:val="32"/>
        </w:rPr>
      </w:pPr>
    </w:p>
    <w:p w14:paraId="3BC9B0A9" w14:textId="77777777" w:rsidR="00107AE6" w:rsidRDefault="00B94309">
      <w:pPr>
        <w:pStyle w:val="Heading1"/>
      </w:pPr>
      <w:r>
        <w:t>Project Delivery</w:t>
      </w:r>
    </w:p>
    <w:p w14:paraId="438B0AF3" w14:textId="77777777" w:rsidR="00107AE6" w:rsidRDefault="00107AE6">
      <w:pPr>
        <w:pStyle w:val="BodyText"/>
        <w:rPr>
          <w:b/>
        </w:rPr>
      </w:pPr>
    </w:p>
    <w:p w14:paraId="482FF806" w14:textId="77777777" w:rsidR="00107AE6" w:rsidRDefault="00B94309">
      <w:pPr>
        <w:pStyle w:val="BodyText"/>
        <w:ind w:left="263" w:right="884"/>
      </w:pPr>
      <w:r>
        <w:t>If your application is successful, funds will be given directly to you, the selected artist, to cover all artist fees and costs required to deliver the artwork.</w:t>
      </w:r>
    </w:p>
    <w:p w14:paraId="734ADFA9" w14:textId="77777777" w:rsidR="00107AE6" w:rsidRDefault="00107AE6">
      <w:pPr>
        <w:pStyle w:val="BodyText"/>
      </w:pPr>
    </w:p>
    <w:p w14:paraId="1A733C4D" w14:textId="77777777" w:rsidR="00107AE6" w:rsidRDefault="00B94309">
      <w:pPr>
        <w:pStyle w:val="BodyText"/>
        <w:ind w:left="263"/>
      </w:pPr>
      <w:r>
        <w:t>If funded to deliver the artwork, you will be responsible for:</w:t>
      </w:r>
    </w:p>
    <w:p w14:paraId="51DD0AA6" w14:textId="77777777" w:rsidR="00107AE6" w:rsidRDefault="00B94309">
      <w:pPr>
        <w:pStyle w:val="ListParagraph"/>
        <w:numPr>
          <w:ilvl w:val="0"/>
          <w:numId w:val="1"/>
        </w:numPr>
        <w:tabs>
          <w:tab w:val="left" w:pos="983"/>
          <w:tab w:val="left" w:pos="984"/>
        </w:tabs>
        <w:spacing w:before="61" w:line="269" w:lineRule="exact"/>
        <w:ind w:left="983" w:hanging="360"/>
      </w:pPr>
      <w:r>
        <w:t>relevant insurances, licences or</w:t>
      </w:r>
      <w:r>
        <w:rPr>
          <w:spacing w:val="2"/>
        </w:rPr>
        <w:t xml:space="preserve"> </w:t>
      </w:r>
      <w:r>
        <w:t>permits;</w:t>
      </w:r>
    </w:p>
    <w:p w14:paraId="27EE5062" w14:textId="77777777" w:rsidR="00107AE6" w:rsidRDefault="00B94309">
      <w:pPr>
        <w:pStyle w:val="ListParagraph"/>
        <w:numPr>
          <w:ilvl w:val="0"/>
          <w:numId w:val="1"/>
        </w:numPr>
        <w:tabs>
          <w:tab w:val="left" w:pos="983"/>
          <w:tab w:val="left" w:pos="984"/>
        </w:tabs>
        <w:spacing w:before="2" w:line="237" w:lineRule="auto"/>
        <w:ind w:left="983" w:right="1351" w:hanging="360"/>
      </w:pPr>
      <w:r>
        <w:t>cost of items required to deliver the artwork, including but not limited to artist fees, insurances, travel and transport, installation equipment, paint,</w:t>
      </w:r>
      <w:r>
        <w:rPr>
          <w:spacing w:val="-2"/>
        </w:rPr>
        <w:t xml:space="preserve"> </w:t>
      </w:r>
      <w:r>
        <w:t>etc;</w:t>
      </w:r>
    </w:p>
    <w:p w14:paraId="7C8E7D6A" w14:textId="77777777" w:rsidR="00107AE6" w:rsidRDefault="00B94309">
      <w:pPr>
        <w:pStyle w:val="ListParagraph"/>
        <w:numPr>
          <w:ilvl w:val="0"/>
          <w:numId w:val="1"/>
        </w:numPr>
        <w:tabs>
          <w:tab w:val="left" w:pos="983"/>
          <w:tab w:val="left" w:pos="984"/>
        </w:tabs>
        <w:spacing w:before="4" w:line="237" w:lineRule="auto"/>
        <w:ind w:left="983" w:right="858" w:hanging="360"/>
      </w:pPr>
      <w:r>
        <w:t>meetings as required and working with Council staff, the resident and owner of the wall to develop the artwork concept and installation</w:t>
      </w:r>
      <w:r>
        <w:rPr>
          <w:spacing w:val="-5"/>
        </w:rPr>
        <w:t xml:space="preserve"> </w:t>
      </w:r>
      <w:r>
        <w:t>schedule;</w:t>
      </w:r>
    </w:p>
    <w:p w14:paraId="016E4618" w14:textId="77777777" w:rsidR="00107AE6" w:rsidRDefault="00B94309">
      <w:pPr>
        <w:pStyle w:val="ListParagraph"/>
        <w:numPr>
          <w:ilvl w:val="0"/>
          <w:numId w:val="1"/>
        </w:numPr>
        <w:tabs>
          <w:tab w:val="left" w:pos="983"/>
          <w:tab w:val="left" w:pos="984"/>
        </w:tabs>
        <w:spacing w:before="3" w:line="237" w:lineRule="auto"/>
        <w:ind w:left="983" w:right="1450" w:hanging="360"/>
      </w:pPr>
      <w:r>
        <w:t xml:space="preserve">working with Council’s </w:t>
      </w:r>
      <w:r>
        <w:rPr>
          <w:i/>
        </w:rPr>
        <w:t xml:space="preserve">Living Arts </w:t>
      </w:r>
      <w:r>
        <w:t>team and the artist to ensure the artwork is not offensive and appropriate for the</w:t>
      </w:r>
      <w:r>
        <w:rPr>
          <w:spacing w:val="-4"/>
        </w:rPr>
        <w:t xml:space="preserve"> </w:t>
      </w:r>
      <w:r>
        <w:t>site;</w:t>
      </w:r>
    </w:p>
    <w:p w14:paraId="7E83C07C" w14:textId="77777777" w:rsidR="00107AE6" w:rsidRDefault="00B94309">
      <w:pPr>
        <w:pStyle w:val="ListParagraph"/>
        <w:numPr>
          <w:ilvl w:val="0"/>
          <w:numId w:val="1"/>
        </w:numPr>
        <w:tabs>
          <w:tab w:val="left" w:pos="983"/>
          <w:tab w:val="left" w:pos="984"/>
        </w:tabs>
        <w:spacing w:before="4" w:line="237" w:lineRule="auto"/>
        <w:ind w:left="983" w:right="893" w:hanging="360"/>
      </w:pPr>
      <w:r>
        <w:t>delivery of an installation schedule and risk assessment prior to commencement of the work;</w:t>
      </w:r>
    </w:p>
    <w:p w14:paraId="1F7C56FA" w14:textId="77777777" w:rsidR="00107AE6" w:rsidRDefault="00B94309">
      <w:pPr>
        <w:pStyle w:val="ListParagraph"/>
        <w:numPr>
          <w:ilvl w:val="0"/>
          <w:numId w:val="1"/>
        </w:numPr>
        <w:tabs>
          <w:tab w:val="left" w:pos="983"/>
          <w:tab w:val="left" w:pos="984"/>
        </w:tabs>
        <w:spacing w:line="268" w:lineRule="exact"/>
        <w:ind w:left="983" w:hanging="360"/>
      </w:pPr>
      <w:r>
        <w:t>delivery of the artwork as mutually agreed with Council and the property</w:t>
      </w:r>
      <w:r>
        <w:rPr>
          <w:spacing w:val="-10"/>
        </w:rPr>
        <w:t xml:space="preserve"> </w:t>
      </w:r>
      <w:r>
        <w:t>owner;</w:t>
      </w:r>
    </w:p>
    <w:p w14:paraId="0021727E" w14:textId="179CE043" w:rsidR="00107AE6" w:rsidRDefault="00B94309">
      <w:pPr>
        <w:pStyle w:val="ListParagraph"/>
        <w:numPr>
          <w:ilvl w:val="0"/>
          <w:numId w:val="1"/>
        </w:numPr>
        <w:tabs>
          <w:tab w:val="left" w:pos="983"/>
          <w:tab w:val="left" w:pos="984"/>
        </w:tabs>
        <w:spacing w:line="237" w:lineRule="auto"/>
        <w:ind w:left="983" w:right="922" w:hanging="360"/>
      </w:pPr>
      <w:r>
        <w:t>participation in media calls and interviews, street art tours and associated EDGE</w:t>
      </w:r>
      <w:r w:rsidR="00A47294">
        <w:t xml:space="preserve"> </w:t>
      </w:r>
      <w:r>
        <w:t>- Perfect Match arts program communications and public programs;</w:t>
      </w:r>
      <w:r>
        <w:rPr>
          <w:spacing w:val="-9"/>
        </w:rPr>
        <w:t xml:space="preserve"> </w:t>
      </w:r>
      <w:r>
        <w:t>and</w:t>
      </w:r>
    </w:p>
    <w:p w14:paraId="1E31EBB2" w14:textId="77777777" w:rsidR="00107AE6" w:rsidRDefault="00B94309">
      <w:pPr>
        <w:pStyle w:val="ListParagraph"/>
        <w:numPr>
          <w:ilvl w:val="0"/>
          <w:numId w:val="1"/>
        </w:numPr>
        <w:tabs>
          <w:tab w:val="left" w:pos="983"/>
          <w:tab w:val="left" w:pos="984"/>
        </w:tabs>
        <w:ind w:left="983" w:hanging="360"/>
      </w:pPr>
      <w:r>
        <w:t>delivery of an artwork maintenance schedule (refer</w:t>
      </w:r>
      <w:r>
        <w:rPr>
          <w:spacing w:val="-2"/>
        </w:rPr>
        <w:t xml:space="preserve"> </w:t>
      </w:r>
      <w:r>
        <w:t>below).</w:t>
      </w:r>
    </w:p>
    <w:p w14:paraId="7C2BCDAD" w14:textId="77777777" w:rsidR="00107AE6" w:rsidRDefault="00107AE6">
      <w:pPr>
        <w:pStyle w:val="BodyText"/>
        <w:rPr>
          <w:sz w:val="26"/>
        </w:rPr>
      </w:pPr>
    </w:p>
    <w:p w14:paraId="377E4F0C" w14:textId="77777777" w:rsidR="00107AE6" w:rsidRDefault="00B94309">
      <w:pPr>
        <w:pStyle w:val="Heading1"/>
        <w:spacing w:before="205"/>
      </w:pPr>
      <w:r>
        <w:t>Application Process &amp; Timeline</w:t>
      </w:r>
    </w:p>
    <w:p w14:paraId="03AB5A1A" w14:textId="77777777" w:rsidR="00107AE6" w:rsidRDefault="00107AE6">
      <w:pPr>
        <w:pStyle w:val="BodyText"/>
        <w:spacing w:before="1"/>
        <w:rPr>
          <w:b/>
        </w:rPr>
      </w:pPr>
    </w:p>
    <w:p w14:paraId="5FAC49A5" w14:textId="77777777" w:rsidR="00107AE6" w:rsidRDefault="00B94309">
      <w:pPr>
        <w:pStyle w:val="BodyText"/>
        <w:ind w:left="263" w:right="1544"/>
      </w:pPr>
      <w:r>
        <w:t>In order to apply, you will need to complete an online form and provide Council with the following:</w:t>
      </w:r>
    </w:p>
    <w:p w14:paraId="6F92339A" w14:textId="77777777" w:rsidR="00107AE6" w:rsidRDefault="00B94309">
      <w:pPr>
        <w:pStyle w:val="ListParagraph"/>
        <w:numPr>
          <w:ilvl w:val="0"/>
          <w:numId w:val="1"/>
        </w:numPr>
        <w:tabs>
          <w:tab w:val="left" w:pos="983"/>
          <w:tab w:val="left" w:pos="984"/>
        </w:tabs>
        <w:spacing w:before="163" w:line="237" w:lineRule="auto"/>
        <w:ind w:left="983" w:right="836" w:hanging="360"/>
      </w:pPr>
      <w:r>
        <w:t>Demonstration of your experience delivering artworks to budget, especially larger scale public artworks such as murals or street</w:t>
      </w:r>
      <w:r>
        <w:rPr>
          <w:spacing w:val="-3"/>
        </w:rPr>
        <w:t xml:space="preserve"> </w:t>
      </w:r>
      <w:r>
        <w:t>artworks.</w:t>
      </w:r>
    </w:p>
    <w:p w14:paraId="56D29407" w14:textId="77777777" w:rsidR="00107AE6" w:rsidRDefault="00B94309">
      <w:pPr>
        <w:pStyle w:val="ListParagraph"/>
        <w:numPr>
          <w:ilvl w:val="0"/>
          <w:numId w:val="1"/>
        </w:numPr>
        <w:tabs>
          <w:tab w:val="left" w:pos="983"/>
          <w:tab w:val="left" w:pos="984"/>
        </w:tabs>
        <w:spacing w:line="269" w:lineRule="exact"/>
        <w:ind w:left="983" w:hanging="360"/>
      </w:pPr>
      <w:r>
        <w:t>Your CV.</w:t>
      </w:r>
    </w:p>
    <w:p w14:paraId="6785BEC3" w14:textId="77777777" w:rsidR="00107AE6" w:rsidRDefault="00B94309">
      <w:pPr>
        <w:pStyle w:val="ListParagraph"/>
        <w:numPr>
          <w:ilvl w:val="0"/>
          <w:numId w:val="1"/>
        </w:numPr>
        <w:tabs>
          <w:tab w:val="left" w:pos="983"/>
          <w:tab w:val="left" w:pos="984"/>
        </w:tabs>
        <w:spacing w:before="0" w:line="268" w:lineRule="exact"/>
        <w:ind w:left="983" w:hanging="360"/>
      </w:pPr>
      <w:r>
        <w:t>A brief description of why you would like to participate in this</w:t>
      </w:r>
      <w:r>
        <w:rPr>
          <w:spacing w:val="-8"/>
        </w:rPr>
        <w:t xml:space="preserve"> </w:t>
      </w:r>
      <w:r>
        <w:t>project.</w:t>
      </w:r>
    </w:p>
    <w:p w14:paraId="10F4201A" w14:textId="77777777" w:rsidR="00107AE6" w:rsidRDefault="00B94309">
      <w:pPr>
        <w:pStyle w:val="ListParagraph"/>
        <w:numPr>
          <w:ilvl w:val="0"/>
          <w:numId w:val="1"/>
        </w:numPr>
        <w:tabs>
          <w:tab w:val="left" w:pos="983"/>
          <w:tab w:val="left" w:pos="984"/>
        </w:tabs>
        <w:spacing w:line="237" w:lineRule="auto"/>
        <w:ind w:left="983" w:right="898" w:hanging="360"/>
      </w:pPr>
      <w:r>
        <w:t>Web links or .jpgs of relevant artworks demonstrating the style you propose for Perfect Match.</w:t>
      </w:r>
    </w:p>
    <w:p w14:paraId="00803015" w14:textId="77777777" w:rsidR="00107AE6" w:rsidRDefault="00B94309">
      <w:pPr>
        <w:pStyle w:val="ListParagraph"/>
        <w:numPr>
          <w:ilvl w:val="0"/>
          <w:numId w:val="1"/>
        </w:numPr>
        <w:tabs>
          <w:tab w:val="left" w:pos="983"/>
          <w:tab w:val="left" w:pos="984"/>
        </w:tabs>
        <w:ind w:left="983" w:right="831" w:hanging="360"/>
      </w:pPr>
      <w:r>
        <w:t>If you have a specific property in mind and please provide the contact details and written confirmation of the property owner’s agreement to participate in the project. The property owner is also encouraged to apply through the Perfect Match Property Owner Application. Refer below to factors considered by the Public Art Selection Panel when determining selected</w:t>
      </w:r>
      <w:r>
        <w:rPr>
          <w:spacing w:val="-3"/>
        </w:rPr>
        <w:t xml:space="preserve"> </w:t>
      </w:r>
      <w:r>
        <w:t>sites.</w:t>
      </w:r>
    </w:p>
    <w:p w14:paraId="50C156AA" w14:textId="77777777" w:rsidR="00107AE6" w:rsidRDefault="00107AE6">
      <w:pPr>
        <w:pStyle w:val="BodyText"/>
        <w:rPr>
          <w:sz w:val="20"/>
        </w:rPr>
      </w:pPr>
    </w:p>
    <w:p w14:paraId="2426AB13" w14:textId="77777777" w:rsidR="00107AE6" w:rsidRDefault="00107AE6">
      <w:pPr>
        <w:pStyle w:val="BodyText"/>
        <w:rPr>
          <w:sz w:val="20"/>
        </w:rPr>
      </w:pPr>
    </w:p>
    <w:p w14:paraId="7A7DCBBE" w14:textId="77777777" w:rsidR="00107AE6" w:rsidRDefault="00107AE6">
      <w:pPr>
        <w:pStyle w:val="BodyText"/>
        <w:spacing w:before="10"/>
        <w:rPr>
          <w:sz w:val="2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7896"/>
        <w:gridCol w:w="1465"/>
      </w:tblGrid>
      <w:tr w:rsidR="00107AE6" w14:paraId="71798313" w14:textId="77777777">
        <w:trPr>
          <w:trHeight w:val="441"/>
        </w:trPr>
        <w:tc>
          <w:tcPr>
            <w:tcW w:w="694" w:type="dxa"/>
          </w:tcPr>
          <w:p w14:paraId="46FE420B" w14:textId="77777777" w:rsidR="00107AE6" w:rsidRDefault="00B94309">
            <w:pPr>
              <w:pStyle w:val="TableParagraph"/>
              <w:rPr>
                <w:b/>
              </w:rPr>
            </w:pPr>
            <w:r>
              <w:rPr>
                <w:b/>
              </w:rPr>
              <w:t>Step</w:t>
            </w:r>
          </w:p>
        </w:tc>
        <w:tc>
          <w:tcPr>
            <w:tcW w:w="7896" w:type="dxa"/>
          </w:tcPr>
          <w:p w14:paraId="233869F4" w14:textId="77777777" w:rsidR="00107AE6" w:rsidRDefault="00B94309">
            <w:pPr>
              <w:pStyle w:val="TableParagraph"/>
              <w:rPr>
                <w:b/>
              </w:rPr>
            </w:pPr>
            <w:r>
              <w:rPr>
                <w:b/>
              </w:rPr>
              <w:t>Task</w:t>
            </w:r>
          </w:p>
        </w:tc>
        <w:tc>
          <w:tcPr>
            <w:tcW w:w="1465" w:type="dxa"/>
          </w:tcPr>
          <w:p w14:paraId="464573D5" w14:textId="77777777" w:rsidR="00107AE6" w:rsidRDefault="00B94309">
            <w:pPr>
              <w:pStyle w:val="TableParagraph"/>
              <w:ind w:left="106"/>
              <w:rPr>
                <w:b/>
              </w:rPr>
            </w:pPr>
            <w:r>
              <w:rPr>
                <w:b/>
              </w:rPr>
              <w:t>Key Dates</w:t>
            </w:r>
          </w:p>
        </w:tc>
      </w:tr>
      <w:tr w:rsidR="00107AE6" w14:paraId="53D3A6DF" w14:textId="77777777">
        <w:trPr>
          <w:trHeight w:val="1012"/>
        </w:trPr>
        <w:tc>
          <w:tcPr>
            <w:tcW w:w="694" w:type="dxa"/>
          </w:tcPr>
          <w:p w14:paraId="5DA661CB" w14:textId="77777777" w:rsidR="00107AE6" w:rsidRDefault="00B94309">
            <w:pPr>
              <w:pStyle w:val="TableParagraph"/>
            </w:pPr>
            <w:r>
              <w:t>1</w:t>
            </w:r>
          </w:p>
        </w:tc>
        <w:tc>
          <w:tcPr>
            <w:tcW w:w="7896" w:type="dxa"/>
          </w:tcPr>
          <w:p w14:paraId="5302862E" w14:textId="77777777" w:rsidR="00107AE6" w:rsidRDefault="00B94309">
            <w:pPr>
              <w:pStyle w:val="TableParagraph"/>
              <w:spacing w:line="252" w:lineRule="exact"/>
              <w:ind w:left="106"/>
            </w:pPr>
            <w:r>
              <w:t>Artists and property owners complete online application at:</w:t>
            </w:r>
          </w:p>
          <w:p w14:paraId="22E27FF5" w14:textId="29F84E1B" w:rsidR="00107AE6" w:rsidRDefault="002660FD">
            <w:pPr>
              <w:pStyle w:val="TableParagraph"/>
              <w:tabs>
                <w:tab w:val="left" w:pos="7786"/>
              </w:tabs>
              <w:spacing w:before="3"/>
              <w:ind w:left="106"/>
              <w:rPr>
                <w:b/>
                <w:sz w:val="20"/>
              </w:rPr>
            </w:pPr>
            <w:hyperlink r:id="rId10">
              <w:r w:rsidR="00B94309">
                <w:rPr>
                  <w:b/>
                  <w:color w:val="0000FF"/>
                  <w:sz w:val="20"/>
                  <w:u w:val="thick" w:color="0000FF"/>
                </w:rPr>
                <w:t>https://innerwest.smartygrants.com.au/perfectmatch2021artistapplication</w:t>
              </w:r>
            </w:hyperlink>
          </w:p>
        </w:tc>
        <w:tc>
          <w:tcPr>
            <w:tcW w:w="1465" w:type="dxa"/>
          </w:tcPr>
          <w:p w14:paraId="6653AD66" w14:textId="77777777" w:rsidR="00107AE6" w:rsidRDefault="00B94309">
            <w:pPr>
              <w:pStyle w:val="TableParagraph"/>
              <w:spacing w:before="88"/>
              <w:ind w:left="63" w:right="124"/>
            </w:pPr>
            <w:r>
              <w:t>Submissions close:</w:t>
            </w:r>
          </w:p>
          <w:p w14:paraId="33300244" w14:textId="215721D9" w:rsidR="00107AE6" w:rsidRDefault="009F0BC8">
            <w:pPr>
              <w:pStyle w:val="TableParagraph"/>
              <w:spacing w:line="253" w:lineRule="exact"/>
              <w:ind w:left="63"/>
            </w:pPr>
            <w:r>
              <w:t>10 July</w:t>
            </w:r>
            <w:r w:rsidR="00B94309">
              <w:t xml:space="preserve"> 202</w:t>
            </w:r>
            <w:r>
              <w:t>2</w:t>
            </w:r>
          </w:p>
        </w:tc>
      </w:tr>
      <w:tr w:rsidR="00107AE6" w14:paraId="6A9C3CDB" w14:textId="77777777">
        <w:trPr>
          <w:trHeight w:val="1264"/>
        </w:trPr>
        <w:tc>
          <w:tcPr>
            <w:tcW w:w="694" w:type="dxa"/>
          </w:tcPr>
          <w:p w14:paraId="79B58D61" w14:textId="77777777" w:rsidR="00107AE6" w:rsidRDefault="00B94309">
            <w:pPr>
              <w:pStyle w:val="TableParagraph"/>
            </w:pPr>
            <w:r>
              <w:t>2</w:t>
            </w:r>
          </w:p>
        </w:tc>
        <w:tc>
          <w:tcPr>
            <w:tcW w:w="7896" w:type="dxa"/>
          </w:tcPr>
          <w:p w14:paraId="44FDB04F" w14:textId="77777777" w:rsidR="00107AE6" w:rsidRDefault="00B94309">
            <w:pPr>
              <w:pStyle w:val="TableParagraph"/>
              <w:ind w:right="250"/>
            </w:pPr>
            <w:r>
              <w:t>Council convenes Public Art Selection Panel to shortlist properties and artists from submissions entered.</w:t>
            </w:r>
          </w:p>
          <w:p w14:paraId="53619A18" w14:textId="77777777" w:rsidR="00107AE6" w:rsidRDefault="00B94309">
            <w:pPr>
              <w:pStyle w:val="TableParagraph"/>
            </w:pPr>
            <w:r>
              <w:t>Where applicable (conservation zones) Heritage Exemption submitted by Council.</w:t>
            </w:r>
          </w:p>
        </w:tc>
        <w:tc>
          <w:tcPr>
            <w:tcW w:w="1465" w:type="dxa"/>
          </w:tcPr>
          <w:p w14:paraId="62616AED" w14:textId="77777777" w:rsidR="00107AE6" w:rsidRDefault="00107AE6">
            <w:pPr>
              <w:pStyle w:val="TableParagraph"/>
              <w:ind w:left="0"/>
              <w:rPr>
                <w:sz w:val="24"/>
              </w:rPr>
            </w:pPr>
          </w:p>
          <w:p w14:paraId="4E4FE8A1" w14:textId="41386986" w:rsidR="00107AE6" w:rsidRDefault="009F0BC8">
            <w:pPr>
              <w:pStyle w:val="TableParagraph"/>
              <w:spacing w:before="158"/>
              <w:ind w:left="61"/>
            </w:pPr>
            <w:r>
              <w:t>August</w:t>
            </w:r>
            <w:r w:rsidR="00B94309">
              <w:t xml:space="preserve"> 202</w:t>
            </w:r>
            <w:r>
              <w:t>2</w:t>
            </w:r>
          </w:p>
        </w:tc>
      </w:tr>
      <w:tr w:rsidR="00107AE6" w14:paraId="7938D756" w14:textId="77777777">
        <w:trPr>
          <w:trHeight w:val="546"/>
        </w:trPr>
        <w:tc>
          <w:tcPr>
            <w:tcW w:w="694" w:type="dxa"/>
          </w:tcPr>
          <w:p w14:paraId="06D78BA2" w14:textId="77777777" w:rsidR="00107AE6" w:rsidRDefault="00B94309">
            <w:pPr>
              <w:pStyle w:val="TableParagraph"/>
            </w:pPr>
            <w:r>
              <w:t>3</w:t>
            </w:r>
          </w:p>
        </w:tc>
        <w:tc>
          <w:tcPr>
            <w:tcW w:w="7896" w:type="dxa"/>
          </w:tcPr>
          <w:p w14:paraId="161472D0" w14:textId="77777777" w:rsidR="00107AE6" w:rsidRDefault="00B94309">
            <w:pPr>
              <w:pStyle w:val="TableParagraph"/>
              <w:ind w:right="311"/>
            </w:pPr>
            <w:r>
              <w:t>Selected residents / business advised and invited to work with selected artist to develop concepts for their wall.</w:t>
            </w:r>
          </w:p>
        </w:tc>
        <w:tc>
          <w:tcPr>
            <w:tcW w:w="1465" w:type="dxa"/>
          </w:tcPr>
          <w:p w14:paraId="29854871" w14:textId="07E9F38F" w:rsidR="00107AE6" w:rsidRDefault="00B94309">
            <w:pPr>
              <w:pStyle w:val="TableParagraph"/>
              <w:spacing w:before="15"/>
              <w:ind w:left="46"/>
            </w:pPr>
            <w:r>
              <w:t xml:space="preserve">30 </w:t>
            </w:r>
            <w:r w:rsidR="009F0BC8">
              <w:t>September</w:t>
            </w:r>
            <w:r>
              <w:t xml:space="preserve"> 202</w:t>
            </w:r>
            <w:r w:rsidR="009F0BC8">
              <w:t>2</w:t>
            </w:r>
          </w:p>
        </w:tc>
      </w:tr>
    </w:tbl>
    <w:p w14:paraId="14A9F89A" w14:textId="77777777" w:rsidR="00107AE6" w:rsidRDefault="00107AE6">
      <w:pPr>
        <w:sectPr w:rsidR="00107AE6">
          <w:pgSz w:w="11910" w:h="16850"/>
          <w:pgMar w:top="780" w:right="580" w:bottom="640" w:left="1040" w:header="0" w:footer="44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7896"/>
        <w:gridCol w:w="1465"/>
      </w:tblGrid>
      <w:tr w:rsidR="00107AE6" w14:paraId="1A079931" w14:textId="77777777">
        <w:trPr>
          <w:trHeight w:val="251"/>
        </w:trPr>
        <w:tc>
          <w:tcPr>
            <w:tcW w:w="694" w:type="dxa"/>
          </w:tcPr>
          <w:p w14:paraId="57B2F73F" w14:textId="77777777" w:rsidR="00107AE6" w:rsidRDefault="00107AE6">
            <w:pPr>
              <w:pStyle w:val="TableParagraph"/>
              <w:ind w:left="0"/>
              <w:rPr>
                <w:rFonts w:ascii="Times New Roman"/>
                <w:sz w:val="18"/>
              </w:rPr>
            </w:pPr>
          </w:p>
        </w:tc>
        <w:tc>
          <w:tcPr>
            <w:tcW w:w="7896" w:type="dxa"/>
          </w:tcPr>
          <w:p w14:paraId="07C41AC9" w14:textId="77777777" w:rsidR="00107AE6" w:rsidRDefault="00107AE6">
            <w:pPr>
              <w:pStyle w:val="TableParagraph"/>
              <w:ind w:left="0"/>
              <w:rPr>
                <w:rFonts w:ascii="Times New Roman"/>
                <w:sz w:val="18"/>
              </w:rPr>
            </w:pPr>
          </w:p>
        </w:tc>
        <w:tc>
          <w:tcPr>
            <w:tcW w:w="1465" w:type="dxa"/>
          </w:tcPr>
          <w:p w14:paraId="09443DE8" w14:textId="77777777" w:rsidR="00107AE6" w:rsidRDefault="00107AE6">
            <w:pPr>
              <w:pStyle w:val="TableParagraph"/>
              <w:ind w:left="0"/>
              <w:rPr>
                <w:rFonts w:ascii="Times New Roman"/>
                <w:sz w:val="18"/>
              </w:rPr>
            </w:pPr>
          </w:p>
        </w:tc>
      </w:tr>
      <w:tr w:rsidR="00107AE6" w14:paraId="05FDDB0F" w14:textId="77777777">
        <w:trPr>
          <w:trHeight w:val="760"/>
        </w:trPr>
        <w:tc>
          <w:tcPr>
            <w:tcW w:w="694" w:type="dxa"/>
          </w:tcPr>
          <w:p w14:paraId="308CB136" w14:textId="77777777" w:rsidR="00107AE6" w:rsidRDefault="00B94309">
            <w:pPr>
              <w:pStyle w:val="TableParagraph"/>
              <w:spacing w:line="244" w:lineRule="exact"/>
            </w:pPr>
            <w:r>
              <w:t>4</w:t>
            </w:r>
          </w:p>
        </w:tc>
        <w:tc>
          <w:tcPr>
            <w:tcW w:w="7896" w:type="dxa"/>
          </w:tcPr>
          <w:p w14:paraId="2077383D" w14:textId="77777777" w:rsidR="00107AE6" w:rsidRDefault="00B94309">
            <w:pPr>
              <w:pStyle w:val="TableParagraph"/>
              <w:spacing w:line="242" w:lineRule="auto"/>
              <w:ind w:right="768"/>
            </w:pPr>
            <w:r>
              <w:t>Shortlisted artists work with residents / businesses / property owners and Council to create artwork concept and installation schedule.</w:t>
            </w:r>
          </w:p>
        </w:tc>
        <w:tc>
          <w:tcPr>
            <w:tcW w:w="1465" w:type="dxa"/>
          </w:tcPr>
          <w:p w14:paraId="18B54AEA" w14:textId="2A6FD384" w:rsidR="00107AE6" w:rsidRDefault="00B94309">
            <w:pPr>
              <w:pStyle w:val="TableParagraph"/>
              <w:spacing w:before="87"/>
              <w:ind w:left="56"/>
            </w:pPr>
            <w:bookmarkStart w:id="0" w:name="_Hlk98332738"/>
            <w:r>
              <w:t xml:space="preserve">1 </w:t>
            </w:r>
            <w:r w:rsidR="009F0BC8">
              <w:t>October</w:t>
            </w:r>
            <w:r>
              <w:t xml:space="preserve"> 202</w:t>
            </w:r>
            <w:r w:rsidR="009F0BC8">
              <w:t>2</w:t>
            </w:r>
            <w:r>
              <w:rPr>
                <w:spacing w:val="1"/>
              </w:rPr>
              <w:t xml:space="preserve"> </w:t>
            </w:r>
            <w:r>
              <w:t>–</w:t>
            </w:r>
          </w:p>
          <w:p w14:paraId="7E07A2CF" w14:textId="03C76A13" w:rsidR="00107AE6" w:rsidRDefault="00B94309">
            <w:pPr>
              <w:pStyle w:val="TableParagraph"/>
              <w:spacing w:before="2"/>
              <w:ind w:left="56"/>
            </w:pPr>
            <w:r>
              <w:t>30 June</w:t>
            </w:r>
            <w:r>
              <w:rPr>
                <w:spacing w:val="-1"/>
              </w:rPr>
              <w:t xml:space="preserve"> </w:t>
            </w:r>
            <w:r>
              <w:t>202</w:t>
            </w:r>
            <w:r w:rsidR="009F0BC8">
              <w:t>3</w:t>
            </w:r>
            <w:bookmarkEnd w:id="0"/>
          </w:p>
        </w:tc>
      </w:tr>
      <w:tr w:rsidR="00107AE6" w14:paraId="77EB1A4D" w14:textId="77777777">
        <w:trPr>
          <w:trHeight w:val="1010"/>
        </w:trPr>
        <w:tc>
          <w:tcPr>
            <w:tcW w:w="694" w:type="dxa"/>
          </w:tcPr>
          <w:p w14:paraId="76C98BAA" w14:textId="77777777" w:rsidR="00107AE6" w:rsidRDefault="00B94309">
            <w:pPr>
              <w:pStyle w:val="TableParagraph"/>
              <w:spacing w:line="244" w:lineRule="exact"/>
            </w:pPr>
            <w:r>
              <w:t>5</w:t>
            </w:r>
          </w:p>
        </w:tc>
        <w:tc>
          <w:tcPr>
            <w:tcW w:w="7896" w:type="dxa"/>
          </w:tcPr>
          <w:p w14:paraId="2CFFE1F5" w14:textId="77777777" w:rsidR="00107AE6" w:rsidRDefault="00B94309">
            <w:pPr>
              <w:pStyle w:val="TableParagraph"/>
              <w:spacing w:line="244" w:lineRule="exact"/>
            </w:pPr>
            <w:r>
              <w:t>Artists install artworks as part of EDGE Inner West programs</w:t>
            </w:r>
          </w:p>
        </w:tc>
        <w:tc>
          <w:tcPr>
            <w:tcW w:w="1465" w:type="dxa"/>
          </w:tcPr>
          <w:p w14:paraId="3955A15F" w14:textId="77777777" w:rsidR="009F0BC8" w:rsidRDefault="009F0BC8" w:rsidP="009F0BC8">
            <w:pPr>
              <w:pStyle w:val="TableParagraph"/>
              <w:spacing w:before="87"/>
              <w:ind w:left="56"/>
            </w:pPr>
            <w:r>
              <w:t>1 October 2022</w:t>
            </w:r>
            <w:r>
              <w:rPr>
                <w:spacing w:val="1"/>
              </w:rPr>
              <w:t xml:space="preserve"> </w:t>
            </w:r>
            <w:r>
              <w:t>–</w:t>
            </w:r>
          </w:p>
          <w:p w14:paraId="74B5A796" w14:textId="5555BB10" w:rsidR="00107AE6" w:rsidRDefault="009F0BC8" w:rsidP="009F0BC8">
            <w:pPr>
              <w:pStyle w:val="TableParagraph"/>
              <w:spacing w:before="12"/>
              <w:ind w:left="56"/>
            </w:pPr>
            <w:r>
              <w:t>30 June</w:t>
            </w:r>
            <w:r>
              <w:rPr>
                <w:spacing w:val="-1"/>
              </w:rPr>
              <w:t xml:space="preserve"> </w:t>
            </w:r>
            <w:r>
              <w:t>202</w:t>
            </w:r>
            <w:r>
              <w:t>3</w:t>
            </w:r>
          </w:p>
        </w:tc>
      </w:tr>
      <w:tr w:rsidR="00107AE6" w14:paraId="6FEE0095" w14:textId="77777777">
        <w:trPr>
          <w:trHeight w:val="1266"/>
        </w:trPr>
        <w:tc>
          <w:tcPr>
            <w:tcW w:w="694" w:type="dxa"/>
          </w:tcPr>
          <w:p w14:paraId="115D0312" w14:textId="77777777" w:rsidR="00107AE6" w:rsidRDefault="00B94309">
            <w:pPr>
              <w:pStyle w:val="TableParagraph"/>
              <w:spacing w:line="246" w:lineRule="exact"/>
            </w:pPr>
            <w:r>
              <w:t>6</w:t>
            </w:r>
          </w:p>
        </w:tc>
        <w:tc>
          <w:tcPr>
            <w:tcW w:w="7896" w:type="dxa"/>
          </w:tcPr>
          <w:p w14:paraId="384B9032" w14:textId="77777777" w:rsidR="00107AE6" w:rsidRDefault="00B94309">
            <w:pPr>
              <w:pStyle w:val="TableParagraph"/>
              <w:ind w:left="140" w:right="215" w:hanging="34"/>
            </w:pPr>
            <w:r>
              <w:t>Free Perfect Match artwork celebrations, tours, pop up activations and events presented as part of EDGE Inner West arts programs.</w:t>
            </w:r>
          </w:p>
        </w:tc>
        <w:tc>
          <w:tcPr>
            <w:tcW w:w="1465" w:type="dxa"/>
          </w:tcPr>
          <w:p w14:paraId="50197D59" w14:textId="77777777" w:rsidR="009F0BC8" w:rsidRDefault="009F0BC8" w:rsidP="009F0BC8">
            <w:pPr>
              <w:pStyle w:val="TableParagraph"/>
              <w:spacing w:before="87"/>
              <w:ind w:left="56"/>
            </w:pPr>
            <w:r>
              <w:t>1 October 2022</w:t>
            </w:r>
            <w:r>
              <w:rPr>
                <w:spacing w:val="1"/>
              </w:rPr>
              <w:t xml:space="preserve"> </w:t>
            </w:r>
            <w:r>
              <w:t>–</w:t>
            </w:r>
          </w:p>
          <w:p w14:paraId="64CB8D06" w14:textId="449EF784" w:rsidR="00107AE6" w:rsidRDefault="009F0BC8" w:rsidP="009F0BC8">
            <w:pPr>
              <w:pStyle w:val="TableParagraph"/>
              <w:spacing w:before="12"/>
              <w:ind w:left="43"/>
            </w:pPr>
            <w:r>
              <w:t>30 June</w:t>
            </w:r>
            <w:r>
              <w:rPr>
                <w:spacing w:val="-1"/>
              </w:rPr>
              <w:t xml:space="preserve"> </w:t>
            </w:r>
            <w:r>
              <w:t>202</w:t>
            </w:r>
            <w:r>
              <w:t>3</w:t>
            </w:r>
          </w:p>
        </w:tc>
      </w:tr>
    </w:tbl>
    <w:p w14:paraId="1899596E" w14:textId="77777777" w:rsidR="00107AE6" w:rsidRDefault="00107AE6">
      <w:pPr>
        <w:pStyle w:val="BodyText"/>
        <w:rPr>
          <w:sz w:val="13"/>
        </w:rPr>
      </w:pPr>
    </w:p>
    <w:p w14:paraId="4E0889D5" w14:textId="77777777" w:rsidR="00107AE6" w:rsidRDefault="00B94309">
      <w:pPr>
        <w:pStyle w:val="Heading1"/>
        <w:spacing w:before="93"/>
      </w:pPr>
      <w:r>
        <w:t>Selection of Artwork Installation Sites</w:t>
      </w:r>
    </w:p>
    <w:p w14:paraId="389C850C" w14:textId="77777777" w:rsidR="00107AE6" w:rsidRDefault="00107AE6">
      <w:pPr>
        <w:pStyle w:val="BodyText"/>
        <w:spacing w:before="1"/>
        <w:rPr>
          <w:b/>
        </w:rPr>
      </w:pPr>
    </w:p>
    <w:p w14:paraId="67A900F0" w14:textId="77777777" w:rsidR="00107AE6" w:rsidRDefault="00B94309">
      <w:pPr>
        <w:pStyle w:val="BodyText"/>
        <w:ind w:left="263"/>
      </w:pPr>
      <w:r>
        <w:t>In relation to the selection of artwork sites, please note:</w:t>
      </w:r>
    </w:p>
    <w:p w14:paraId="5995E063" w14:textId="77777777" w:rsidR="00107AE6" w:rsidRDefault="00B94309">
      <w:pPr>
        <w:pStyle w:val="ListParagraph"/>
        <w:numPr>
          <w:ilvl w:val="0"/>
          <w:numId w:val="1"/>
        </w:numPr>
        <w:tabs>
          <w:tab w:val="left" w:pos="983"/>
          <w:tab w:val="left" w:pos="984"/>
        </w:tabs>
        <w:spacing w:before="64" w:line="237" w:lineRule="auto"/>
        <w:ind w:left="983" w:right="1154" w:hanging="360"/>
      </w:pPr>
      <w:r>
        <w:t>The proposed site must be located within the Inner West Council Local Government Area.</w:t>
      </w:r>
    </w:p>
    <w:p w14:paraId="65CE10B3" w14:textId="77777777" w:rsidR="00107AE6" w:rsidRDefault="00B94309">
      <w:pPr>
        <w:pStyle w:val="ListParagraph"/>
        <w:numPr>
          <w:ilvl w:val="0"/>
          <w:numId w:val="1"/>
        </w:numPr>
        <w:tabs>
          <w:tab w:val="left" w:pos="983"/>
          <w:tab w:val="left" w:pos="984"/>
        </w:tabs>
        <w:spacing w:before="63" w:line="237" w:lineRule="auto"/>
        <w:ind w:left="983" w:right="1448" w:hanging="360"/>
      </w:pPr>
      <w:r>
        <w:t>Property owner and artist applications are competitive. Council receives far more applications than can be</w:t>
      </w:r>
      <w:r>
        <w:rPr>
          <w:spacing w:val="-7"/>
        </w:rPr>
        <w:t xml:space="preserve"> </w:t>
      </w:r>
      <w:r>
        <w:t>funded.</w:t>
      </w:r>
    </w:p>
    <w:p w14:paraId="2D63A1F5" w14:textId="77777777" w:rsidR="00107AE6" w:rsidRDefault="00B94309">
      <w:pPr>
        <w:pStyle w:val="ListParagraph"/>
        <w:numPr>
          <w:ilvl w:val="0"/>
          <w:numId w:val="1"/>
        </w:numPr>
        <w:tabs>
          <w:tab w:val="left" w:pos="983"/>
          <w:tab w:val="left" w:pos="984"/>
        </w:tabs>
        <w:spacing w:before="62"/>
        <w:ind w:left="983" w:hanging="360"/>
      </w:pPr>
      <w:r>
        <w:t>To determine selected artwork sites, a variety of factors are considered,</w:t>
      </w:r>
      <w:r>
        <w:rPr>
          <w:spacing w:val="-13"/>
        </w:rPr>
        <w:t xml:space="preserve"> </w:t>
      </w:r>
      <w:r>
        <w:t>including:</w:t>
      </w:r>
    </w:p>
    <w:p w14:paraId="6249024D" w14:textId="77777777" w:rsidR="00107AE6" w:rsidRDefault="00B94309">
      <w:pPr>
        <w:pStyle w:val="ListParagraph"/>
        <w:numPr>
          <w:ilvl w:val="1"/>
          <w:numId w:val="1"/>
        </w:numPr>
        <w:tabs>
          <w:tab w:val="left" w:pos="1681"/>
          <w:tab w:val="left" w:pos="1682"/>
        </w:tabs>
        <w:spacing w:before="57"/>
        <w:ind w:right="1091"/>
      </w:pPr>
      <w:r>
        <w:t>Location and profile of the wall, overall visibility and benefit to the community, passers-by and visitors to the</w:t>
      </w:r>
      <w:r>
        <w:rPr>
          <w:spacing w:val="-6"/>
        </w:rPr>
        <w:t xml:space="preserve"> </w:t>
      </w:r>
      <w:r>
        <w:t>area;</w:t>
      </w:r>
    </w:p>
    <w:p w14:paraId="25EA3D0F" w14:textId="77777777" w:rsidR="00107AE6" w:rsidRDefault="00B94309">
      <w:pPr>
        <w:pStyle w:val="ListParagraph"/>
        <w:numPr>
          <w:ilvl w:val="1"/>
          <w:numId w:val="1"/>
        </w:numPr>
        <w:tabs>
          <w:tab w:val="left" w:pos="1681"/>
          <w:tab w:val="left" w:pos="1682"/>
        </w:tabs>
        <w:spacing w:before="60"/>
        <w:ind w:right="935"/>
      </w:pPr>
      <w:r>
        <w:t>The degree of recurring unwanted graffiti at the site and how the Perfect Match Public Art program will support graffiti prevention</w:t>
      </w:r>
      <w:r>
        <w:rPr>
          <w:spacing w:val="-3"/>
        </w:rPr>
        <w:t xml:space="preserve"> </w:t>
      </w:r>
      <w:r>
        <w:t>initiatives;</w:t>
      </w:r>
    </w:p>
    <w:p w14:paraId="2635304F" w14:textId="77777777" w:rsidR="00107AE6" w:rsidRDefault="00B94309">
      <w:pPr>
        <w:pStyle w:val="ListParagraph"/>
        <w:numPr>
          <w:ilvl w:val="1"/>
          <w:numId w:val="1"/>
        </w:numPr>
        <w:tabs>
          <w:tab w:val="left" w:pos="1681"/>
          <w:tab w:val="left" w:pos="1682"/>
        </w:tabs>
        <w:spacing w:before="61"/>
      </w:pPr>
      <w:r>
        <w:t>Context of the streetscape and surrounding</w:t>
      </w:r>
      <w:r>
        <w:rPr>
          <w:spacing w:val="-7"/>
        </w:rPr>
        <w:t xml:space="preserve"> </w:t>
      </w:r>
      <w:r>
        <w:t>communities;</w:t>
      </w:r>
    </w:p>
    <w:p w14:paraId="618B0197" w14:textId="77777777" w:rsidR="00107AE6" w:rsidRDefault="00B94309">
      <w:pPr>
        <w:pStyle w:val="ListParagraph"/>
        <w:numPr>
          <w:ilvl w:val="1"/>
          <w:numId w:val="1"/>
        </w:numPr>
        <w:tabs>
          <w:tab w:val="left" w:pos="1681"/>
          <w:tab w:val="left" w:pos="1682"/>
        </w:tabs>
        <w:spacing w:before="59"/>
      </w:pPr>
      <w:r>
        <w:t>Heritage zoning and precinct identity considerations;</w:t>
      </w:r>
      <w:r>
        <w:rPr>
          <w:spacing w:val="1"/>
        </w:rPr>
        <w:t xml:space="preserve"> </w:t>
      </w:r>
      <w:r>
        <w:t>and</w:t>
      </w:r>
    </w:p>
    <w:p w14:paraId="2CC8F538" w14:textId="77777777" w:rsidR="00107AE6" w:rsidRDefault="00B94309">
      <w:pPr>
        <w:pStyle w:val="BodyText"/>
        <w:tabs>
          <w:tab w:val="left" w:pos="1681"/>
        </w:tabs>
        <w:spacing w:before="59"/>
        <w:ind w:left="1682" w:right="932" w:hanging="425"/>
      </w:pPr>
      <w:r>
        <w:t>-</w:t>
      </w:r>
      <w:r>
        <w:tab/>
        <w:t>In some circumstances a Development Application may be required to address zoning</w:t>
      </w:r>
      <w:r>
        <w:rPr>
          <w:spacing w:val="-1"/>
        </w:rPr>
        <w:t xml:space="preserve"> </w:t>
      </w:r>
      <w:r>
        <w:t>issues.</w:t>
      </w:r>
    </w:p>
    <w:p w14:paraId="34742662" w14:textId="77777777" w:rsidR="00107AE6" w:rsidRDefault="00107AE6">
      <w:pPr>
        <w:pStyle w:val="BodyText"/>
        <w:rPr>
          <w:sz w:val="24"/>
        </w:rPr>
      </w:pPr>
    </w:p>
    <w:p w14:paraId="66F14A8D" w14:textId="77777777" w:rsidR="00107AE6" w:rsidRDefault="00107AE6">
      <w:pPr>
        <w:pStyle w:val="BodyText"/>
        <w:spacing w:before="3"/>
        <w:rPr>
          <w:sz w:val="25"/>
        </w:rPr>
      </w:pPr>
    </w:p>
    <w:p w14:paraId="51C5F1F7" w14:textId="77777777" w:rsidR="00107AE6" w:rsidRDefault="00B94309">
      <w:pPr>
        <w:pStyle w:val="Heading1"/>
        <w:spacing w:before="1"/>
      </w:pPr>
      <w:r>
        <w:t>Maintenance &amp; Graffiti Proofing</w:t>
      </w:r>
    </w:p>
    <w:p w14:paraId="31E07C67" w14:textId="77777777" w:rsidR="00107AE6" w:rsidRDefault="00107AE6">
      <w:pPr>
        <w:pStyle w:val="BodyText"/>
        <w:rPr>
          <w:b/>
        </w:rPr>
      </w:pPr>
    </w:p>
    <w:p w14:paraId="0C1155EF" w14:textId="65F54D76" w:rsidR="00107AE6" w:rsidRDefault="00B94309">
      <w:pPr>
        <w:pStyle w:val="BodyText"/>
        <w:ind w:left="263" w:right="770"/>
      </w:pPr>
      <w:r>
        <w:t>The project covers a one-off fee for Inner West Council to commission the artist to paint the street artwork. Council and you (the artist) are not responsible for long term maintenance of the artwork. It is anticipated that if you paint a street artwork, the owner of the property will not paint over it for as long as the mural is in reasonable condition. As part of the Artist Contract and project deliverables, you will be required to provide a brief maintenance schedule. This will include details of paints and colours used and recommendations for maintenance of the</w:t>
      </w:r>
      <w:r>
        <w:rPr>
          <w:spacing w:val="-16"/>
        </w:rPr>
        <w:t xml:space="preserve"> </w:t>
      </w:r>
      <w:r>
        <w:t>art.</w:t>
      </w:r>
    </w:p>
    <w:p w14:paraId="101A757D" w14:textId="77777777" w:rsidR="00107AE6" w:rsidRDefault="00107AE6">
      <w:pPr>
        <w:pStyle w:val="BodyText"/>
        <w:spacing w:before="1"/>
      </w:pPr>
    </w:p>
    <w:p w14:paraId="6219F0B5" w14:textId="77777777" w:rsidR="00107AE6" w:rsidRDefault="00B94309">
      <w:pPr>
        <w:pStyle w:val="BodyText"/>
        <w:ind w:left="263" w:right="1226"/>
      </w:pPr>
      <w:r>
        <w:t>Council will encourage the property owner to cover the cost to apply a graffiti proof coating immediately following completion of the artwork.</w:t>
      </w:r>
    </w:p>
    <w:p w14:paraId="183447B8" w14:textId="77777777" w:rsidR="00107AE6" w:rsidRDefault="00107AE6">
      <w:pPr>
        <w:pStyle w:val="BodyText"/>
        <w:rPr>
          <w:sz w:val="24"/>
        </w:rPr>
      </w:pPr>
    </w:p>
    <w:p w14:paraId="28B009E7" w14:textId="77777777" w:rsidR="00107AE6" w:rsidRDefault="00107AE6">
      <w:pPr>
        <w:pStyle w:val="BodyText"/>
        <w:spacing w:before="10"/>
        <w:rPr>
          <w:sz w:val="19"/>
        </w:rPr>
      </w:pPr>
    </w:p>
    <w:p w14:paraId="0478B545" w14:textId="77777777" w:rsidR="00107AE6" w:rsidRDefault="00B94309">
      <w:pPr>
        <w:pStyle w:val="Heading1"/>
      </w:pPr>
      <w:r>
        <w:t>Submit Your Application</w:t>
      </w:r>
    </w:p>
    <w:p w14:paraId="25CEBD15" w14:textId="77777777" w:rsidR="00107AE6" w:rsidRDefault="00107AE6">
      <w:pPr>
        <w:pStyle w:val="BodyText"/>
        <w:spacing w:before="7"/>
        <w:rPr>
          <w:b/>
          <w:sz w:val="25"/>
        </w:rPr>
      </w:pPr>
    </w:p>
    <w:p w14:paraId="07389E22" w14:textId="716097F9" w:rsidR="00107AE6" w:rsidRDefault="00B94309">
      <w:pPr>
        <w:ind w:left="263"/>
        <w:rPr>
          <w:b/>
        </w:rPr>
      </w:pPr>
      <w:r>
        <w:t xml:space="preserve">Apply online at </w:t>
      </w:r>
      <w:hyperlink r:id="rId11" w:history="1">
        <w:r w:rsidR="009F0BC8" w:rsidRPr="006667B0">
          <w:rPr>
            <w:rStyle w:val="Hyperlink"/>
            <w:b/>
          </w:rPr>
          <w:t>https://innerwest.smartygrants.com.au/perfectmatch2022artistapplication</w:t>
        </w:r>
      </w:hyperlink>
    </w:p>
    <w:p w14:paraId="2217271D" w14:textId="77777777" w:rsidR="00107AE6" w:rsidRDefault="00107AE6">
      <w:pPr>
        <w:pStyle w:val="BodyText"/>
        <w:spacing w:before="10"/>
        <w:rPr>
          <w:b/>
          <w:sz w:val="28"/>
        </w:rPr>
      </w:pPr>
    </w:p>
    <w:p w14:paraId="6D44562E" w14:textId="01BCE325" w:rsidR="00107AE6" w:rsidRDefault="00B94309">
      <w:pPr>
        <w:pStyle w:val="BodyText"/>
        <w:ind w:left="263" w:right="1434"/>
      </w:pPr>
      <w:r>
        <w:t xml:space="preserve">If you have further questions, please contact Council’s </w:t>
      </w:r>
      <w:r>
        <w:rPr>
          <w:i/>
        </w:rPr>
        <w:t xml:space="preserve">Living Arts </w:t>
      </w:r>
      <w:r>
        <w:t>team on 93</w:t>
      </w:r>
      <w:r w:rsidR="009F0BC8">
        <w:t>92 5967</w:t>
      </w:r>
      <w:r>
        <w:t xml:space="preserve"> or </w:t>
      </w:r>
      <w:hyperlink r:id="rId12" w:history="1">
        <w:r w:rsidR="002660FD" w:rsidRPr="006667B0">
          <w:rPr>
            <w:rStyle w:val="Hyperlink"/>
          </w:rPr>
          <w:t>kasane.low@innerwest.nsw.gov.au</w:t>
        </w:r>
      </w:hyperlink>
    </w:p>
    <w:sectPr w:rsidR="00107AE6">
      <w:pgSz w:w="11910" w:h="16850"/>
      <w:pgMar w:top="860" w:right="580" w:bottom="640" w:left="104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FAD8" w14:textId="77777777" w:rsidR="009A1E85" w:rsidRDefault="00B94309">
      <w:r>
        <w:separator/>
      </w:r>
    </w:p>
  </w:endnote>
  <w:endnote w:type="continuationSeparator" w:id="0">
    <w:p w14:paraId="29D85910" w14:textId="77777777" w:rsidR="009A1E85" w:rsidRDefault="00B9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464D" w14:textId="76C93754" w:rsidR="00107AE6" w:rsidRDefault="009F0BC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4F7E84" wp14:editId="69A840C2">
              <wp:simplePos x="0" y="0"/>
              <wp:positionH relativeFrom="page">
                <wp:posOffset>6576695</wp:posOffset>
              </wp:positionH>
              <wp:positionV relativeFrom="page">
                <wp:posOffset>10271125</wp:posOffset>
              </wp:positionV>
              <wp:extent cx="128905" cy="182245"/>
              <wp:effectExtent l="444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6805" w14:textId="77777777" w:rsidR="00107AE6" w:rsidRDefault="00B94309">
                          <w:pPr>
                            <w:pStyle w:val="BodyText"/>
                            <w:spacing w:before="13"/>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7E84" id="_x0000_t202" coordsize="21600,21600" o:spt="202" path="m,l,21600r21600,l21600,xe">
              <v:stroke joinstyle="miter"/>
              <v:path gradientshapeok="t" o:connecttype="rect"/>
            </v:shapetype>
            <v:shape id="Text Box 1" o:spid="_x0000_s1026" type="#_x0000_t202" style="position:absolute;margin-left:517.85pt;margin-top:808.7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" filled="f" stroked="f">
              <v:textbox inset="0,0,0,0">
                <w:txbxContent>
                  <w:p w14:paraId="1FB56805" w14:textId="77777777" w:rsidR="00107AE6" w:rsidRDefault="00B94309">
                    <w:pPr>
                      <w:pStyle w:val="BodyText"/>
                      <w:spacing w:before="13"/>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BAD4" w14:textId="77777777" w:rsidR="009A1E85" w:rsidRDefault="00B94309">
      <w:r>
        <w:separator/>
      </w:r>
    </w:p>
  </w:footnote>
  <w:footnote w:type="continuationSeparator" w:id="0">
    <w:p w14:paraId="5FFEDA28" w14:textId="77777777" w:rsidR="009A1E85" w:rsidRDefault="00B9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D41DB"/>
    <w:multiLevelType w:val="hybridMultilevel"/>
    <w:tmpl w:val="3F7858C8"/>
    <w:lvl w:ilvl="0" w:tplc="8A00B4A0">
      <w:numFmt w:val="bullet"/>
      <w:lvlText w:val=""/>
      <w:lvlJc w:val="left"/>
      <w:pPr>
        <w:ind w:left="976" w:hanging="356"/>
      </w:pPr>
      <w:rPr>
        <w:rFonts w:ascii="Symbol" w:eastAsia="Symbol" w:hAnsi="Symbol" w:cs="Symbol" w:hint="default"/>
        <w:w w:val="100"/>
        <w:sz w:val="22"/>
        <w:szCs w:val="22"/>
        <w:lang w:val="en-AU" w:eastAsia="en-AU" w:bidi="en-AU"/>
      </w:rPr>
    </w:lvl>
    <w:lvl w:ilvl="1" w:tplc="F1469B38">
      <w:numFmt w:val="bullet"/>
      <w:lvlText w:val="-"/>
      <w:lvlJc w:val="left"/>
      <w:pPr>
        <w:ind w:left="1682" w:hanging="286"/>
      </w:pPr>
      <w:rPr>
        <w:rFonts w:ascii="Arial" w:eastAsia="Arial" w:hAnsi="Arial" w:cs="Arial" w:hint="default"/>
        <w:w w:val="100"/>
        <w:sz w:val="22"/>
        <w:szCs w:val="22"/>
        <w:lang w:val="en-AU" w:eastAsia="en-AU" w:bidi="en-AU"/>
      </w:rPr>
    </w:lvl>
    <w:lvl w:ilvl="2" w:tplc="2092D55E">
      <w:numFmt w:val="bullet"/>
      <w:lvlText w:val="•"/>
      <w:lvlJc w:val="left"/>
      <w:pPr>
        <w:ind w:left="2636" w:hanging="286"/>
      </w:pPr>
      <w:rPr>
        <w:rFonts w:hint="default"/>
        <w:lang w:val="en-AU" w:eastAsia="en-AU" w:bidi="en-AU"/>
      </w:rPr>
    </w:lvl>
    <w:lvl w:ilvl="3" w:tplc="38185F7A">
      <w:numFmt w:val="bullet"/>
      <w:lvlText w:val="•"/>
      <w:lvlJc w:val="left"/>
      <w:pPr>
        <w:ind w:left="3592" w:hanging="286"/>
      </w:pPr>
      <w:rPr>
        <w:rFonts w:hint="default"/>
        <w:lang w:val="en-AU" w:eastAsia="en-AU" w:bidi="en-AU"/>
      </w:rPr>
    </w:lvl>
    <w:lvl w:ilvl="4" w:tplc="5D723ADA">
      <w:numFmt w:val="bullet"/>
      <w:lvlText w:val="•"/>
      <w:lvlJc w:val="left"/>
      <w:pPr>
        <w:ind w:left="4548" w:hanging="286"/>
      </w:pPr>
      <w:rPr>
        <w:rFonts w:hint="default"/>
        <w:lang w:val="en-AU" w:eastAsia="en-AU" w:bidi="en-AU"/>
      </w:rPr>
    </w:lvl>
    <w:lvl w:ilvl="5" w:tplc="069A927A">
      <w:numFmt w:val="bullet"/>
      <w:lvlText w:val="•"/>
      <w:lvlJc w:val="left"/>
      <w:pPr>
        <w:ind w:left="5505" w:hanging="286"/>
      </w:pPr>
      <w:rPr>
        <w:rFonts w:hint="default"/>
        <w:lang w:val="en-AU" w:eastAsia="en-AU" w:bidi="en-AU"/>
      </w:rPr>
    </w:lvl>
    <w:lvl w:ilvl="6" w:tplc="C862014C">
      <w:numFmt w:val="bullet"/>
      <w:lvlText w:val="•"/>
      <w:lvlJc w:val="left"/>
      <w:pPr>
        <w:ind w:left="6461" w:hanging="286"/>
      </w:pPr>
      <w:rPr>
        <w:rFonts w:hint="default"/>
        <w:lang w:val="en-AU" w:eastAsia="en-AU" w:bidi="en-AU"/>
      </w:rPr>
    </w:lvl>
    <w:lvl w:ilvl="7" w:tplc="3A1E153C">
      <w:numFmt w:val="bullet"/>
      <w:lvlText w:val="•"/>
      <w:lvlJc w:val="left"/>
      <w:pPr>
        <w:ind w:left="7417" w:hanging="286"/>
      </w:pPr>
      <w:rPr>
        <w:rFonts w:hint="default"/>
        <w:lang w:val="en-AU" w:eastAsia="en-AU" w:bidi="en-AU"/>
      </w:rPr>
    </w:lvl>
    <w:lvl w:ilvl="8" w:tplc="EF00789A">
      <w:numFmt w:val="bullet"/>
      <w:lvlText w:val="•"/>
      <w:lvlJc w:val="left"/>
      <w:pPr>
        <w:ind w:left="8373" w:hanging="28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E6"/>
    <w:rsid w:val="00107AE6"/>
    <w:rsid w:val="002660FD"/>
    <w:rsid w:val="009A1E85"/>
    <w:rsid w:val="009F0BC8"/>
    <w:rsid w:val="00A47294"/>
    <w:rsid w:val="00B9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3E88"/>
  <w15:docId w15:val="{86F744EC-EE9C-4E55-ADFE-13010BAC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2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F0BC8"/>
    <w:rPr>
      <w:color w:val="0000FF" w:themeColor="hyperlink"/>
      <w:u w:val="single"/>
    </w:rPr>
  </w:style>
  <w:style w:type="character" w:styleId="UnresolvedMention">
    <w:name w:val="Unresolved Mention"/>
    <w:basedOn w:val="DefaultParagraphFont"/>
    <w:uiPriority w:val="99"/>
    <w:semiHidden/>
    <w:unhideWhenUsed/>
    <w:rsid w:val="009F0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nerwest.nsw.gov.au/live/living-arts/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sane.low@innerwest.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erwest.smartygrants.com.au/perfectmatch2022artistapplication" TargetMode="External"/><Relationship Id="rId5" Type="http://schemas.openxmlformats.org/officeDocument/2006/relationships/footnotes" Target="footnotes.xml"/><Relationship Id="rId10" Type="http://schemas.openxmlformats.org/officeDocument/2006/relationships/hyperlink" Target="https://innerwest.smartygrants.com.au/perfectmatch2020artistapplic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mccs</dc:creator>
  <cp:lastModifiedBy>Kasane Low</cp:lastModifiedBy>
  <cp:revision>4</cp:revision>
  <dcterms:created xsi:type="dcterms:W3CDTF">2022-03-16T03:06:00Z</dcterms:created>
  <dcterms:modified xsi:type="dcterms:W3CDTF">2022-03-16T03:19:00Z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for Office 365</vt:lpwstr>
  </property>
  <property fmtid="{D5CDD505-2E9C-101B-9397-08002B2CF9AE}" pid="4" name="LastSaved">
    <vt:filetime>2021-02-05T00:00:00Z</vt:filetime>
  </property>
</Properties>
</file>